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920E" w14:textId="77777777" w:rsidR="00FD4711" w:rsidRPr="00FD4711" w:rsidRDefault="00FD4711" w:rsidP="00FD4711">
      <w:pPr>
        <w:jc w:val="center"/>
        <w:rPr>
          <w:rFonts w:ascii="Calibri Light" w:hAnsi="Calibri Light" w:cs="Calibri Light"/>
        </w:rPr>
      </w:pPr>
      <w:r w:rsidRPr="00FD4711">
        <w:rPr>
          <w:rFonts w:ascii="Calibri Light" w:hAnsi="Calibri Light" w:cs="Calibri Light"/>
          <w:noProof/>
          <w:lang w:val="es-CR" w:eastAsia="es-CR"/>
        </w:rPr>
        <w:drawing>
          <wp:inline distT="0" distB="0" distL="0" distR="0" wp14:anchorId="761AA987" wp14:editId="77E69F0B">
            <wp:extent cx="2447925" cy="847725"/>
            <wp:effectExtent l="0" t="0" r="9525" b="9525"/>
            <wp:docPr id="1" name="Imagen 1" descr="logo SINAES"/>
            <wp:cNvGraphicFramePr/>
            <a:graphic xmlns:a="http://schemas.openxmlformats.org/drawingml/2006/main">
              <a:graphicData uri="http://schemas.openxmlformats.org/drawingml/2006/picture">
                <pic:pic xmlns:pic="http://schemas.openxmlformats.org/drawingml/2006/picture">
                  <pic:nvPicPr>
                    <pic:cNvPr id="1" name="Imagen 1" descr="logo SINAE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47725"/>
                    </a:xfrm>
                    <a:prstGeom prst="rect">
                      <a:avLst/>
                    </a:prstGeom>
                    <a:noFill/>
                    <a:ln>
                      <a:noFill/>
                    </a:ln>
                  </pic:spPr>
                </pic:pic>
              </a:graphicData>
            </a:graphic>
          </wp:inline>
        </w:drawing>
      </w:r>
    </w:p>
    <w:p w14:paraId="44CEDB48" w14:textId="77777777" w:rsidR="00FD4711" w:rsidRPr="00FD4711" w:rsidRDefault="00FD4711" w:rsidP="00FD4711">
      <w:pPr>
        <w:jc w:val="center"/>
        <w:rPr>
          <w:rFonts w:ascii="Calibri Light" w:hAnsi="Calibri Light" w:cs="Calibri Light"/>
          <w:b/>
          <w:sz w:val="36"/>
          <w:szCs w:val="36"/>
        </w:rPr>
      </w:pPr>
      <w:r w:rsidRPr="00FD4711">
        <w:rPr>
          <w:rFonts w:ascii="Calibri Light" w:hAnsi="Calibri Light" w:cs="Calibri Light"/>
          <w:b/>
          <w:sz w:val="36"/>
          <w:szCs w:val="36"/>
        </w:rPr>
        <w:t>Sistema Nacional de Acreditación para la Educación Superior</w:t>
      </w:r>
    </w:p>
    <w:p w14:paraId="4EBF3BD6" w14:textId="18BEB617" w:rsidR="00FD4711" w:rsidRPr="00FD4711" w:rsidRDefault="00FD4711" w:rsidP="00FD4711">
      <w:pPr>
        <w:jc w:val="center"/>
        <w:rPr>
          <w:rFonts w:ascii="Calibri Light" w:hAnsi="Calibri Light" w:cs="Calibri Light"/>
          <w:b/>
          <w:sz w:val="32"/>
          <w:szCs w:val="32"/>
        </w:rPr>
      </w:pPr>
      <w:r w:rsidRPr="00FD4711">
        <w:rPr>
          <w:rFonts w:ascii="Calibri Light" w:hAnsi="Calibri Light" w:cs="Calibri Light"/>
          <w:b/>
          <w:sz w:val="32"/>
          <w:szCs w:val="32"/>
        </w:rPr>
        <w:t>MODELO DE DERECHO</w:t>
      </w:r>
    </w:p>
    <w:p w14:paraId="1967630D" w14:textId="77777777" w:rsidR="00FD4711" w:rsidRPr="00FD4711" w:rsidRDefault="00FD4711" w:rsidP="00FD4711">
      <w:pPr>
        <w:jc w:val="center"/>
        <w:rPr>
          <w:rFonts w:ascii="Calibri Light" w:hAnsi="Calibri Light" w:cs="Calibri Light"/>
          <w:b/>
          <w:sz w:val="32"/>
          <w:szCs w:val="32"/>
        </w:rPr>
      </w:pPr>
      <w:r w:rsidRPr="00FD4711">
        <w:rPr>
          <w:rFonts w:ascii="Calibri Light" w:hAnsi="Calibri Light" w:cs="Calibri Light"/>
          <w:b/>
          <w:sz w:val="32"/>
          <w:szCs w:val="32"/>
        </w:rPr>
        <w:t>INFORME INDIVIDUAL PRELIMINAR</w:t>
      </w:r>
    </w:p>
    <w:p w14:paraId="2E4FA930" w14:textId="77777777" w:rsidR="00FD4711" w:rsidRPr="00FD4711" w:rsidRDefault="00FD4711" w:rsidP="00FD4711">
      <w:pPr>
        <w:jc w:val="center"/>
        <w:rPr>
          <w:rFonts w:ascii="Calibri Light" w:hAnsi="Calibri Light" w:cs="Calibri Light"/>
          <w:b/>
          <w:sz w:val="28"/>
          <w:szCs w:val="28"/>
        </w:rPr>
      </w:pPr>
      <w:r w:rsidRPr="00FD4711">
        <w:rPr>
          <w:rFonts w:ascii="Calibri Light" w:hAnsi="Calibri Light" w:cs="Calibri Light"/>
          <w:b/>
          <w:sz w:val="28"/>
          <w:szCs w:val="28"/>
        </w:rPr>
        <w:t>ETAPA DE EVALUACIÓN EXTERNA</w:t>
      </w:r>
    </w:p>
    <w:p w14:paraId="411A6A82" w14:textId="77777777" w:rsidR="00FD4711" w:rsidRPr="00FD4711" w:rsidRDefault="00FD4711" w:rsidP="00FD4711">
      <w:pPr>
        <w:rPr>
          <w:rFonts w:ascii="Calibri Light" w:hAnsi="Calibri Light" w:cs="Calibri Light"/>
        </w:rPr>
      </w:pPr>
    </w:p>
    <w:tbl>
      <w:tblPr>
        <w:tblpPr w:leftFromText="141" w:rightFromText="141" w:vertAnchor="page" w:horzAnchor="margin" w:tblpY="4621"/>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6"/>
        <w:gridCol w:w="5549"/>
      </w:tblGrid>
      <w:tr w:rsidR="00FD4711" w:rsidRPr="00FD4711" w14:paraId="75464609" w14:textId="77777777" w:rsidTr="00BF11FF">
        <w:trPr>
          <w:trHeight w:val="630"/>
        </w:trPr>
        <w:tc>
          <w:tcPr>
            <w:tcW w:w="9595" w:type="dxa"/>
            <w:gridSpan w:val="2"/>
            <w:shd w:val="clear" w:color="auto" w:fill="B6DDE8" w:themeFill="accent5" w:themeFillTint="66"/>
            <w:vAlign w:val="center"/>
          </w:tcPr>
          <w:p w14:paraId="2D74CF6D" w14:textId="77777777" w:rsidR="00FD4711" w:rsidRPr="00FD4711" w:rsidRDefault="00FD4711" w:rsidP="00A12C2B">
            <w:pPr>
              <w:spacing w:line="240" w:lineRule="auto"/>
              <w:jc w:val="center"/>
              <w:rPr>
                <w:rFonts w:ascii="Calibri Light" w:hAnsi="Calibri Light" w:cs="Calibri Light"/>
                <w:b/>
                <w:bCs/>
                <w:color w:val="FF0000"/>
                <w:sz w:val="24"/>
              </w:rPr>
            </w:pPr>
            <w:bookmarkStart w:id="0" w:name="RANGE!B2:C8"/>
            <w:r w:rsidRPr="00FD4711">
              <w:rPr>
                <w:rFonts w:ascii="Calibri Light" w:hAnsi="Calibri Light" w:cs="Calibri Light"/>
                <w:b/>
                <w:bCs/>
                <w:sz w:val="24"/>
              </w:rPr>
              <w:t>DATOS GENERALES</w:t>
            </w:r>
            <w:bookmarkEnd w:id="0"/>
          </w:p>
        </w:tc>
      </w:tr>
      <w:tr w:rsidR="00FD4711" w:rsidRPr="00FD4711" w14:paraId="1DCCCAD0" w14:textId="77777777" w:rsidTr="00BF11FF">
        <w:trPr>
          <w:trHeight w:val="630"/>
        </w:trPr>
        <w:tc>
          <w:tcPr>
            <w:tcW w:w="4046" w:type="dxa"/>
            <w:shd w:val="clear" w:color="000000" w:fill="EAF1DD"/>
            <w:vAlign w:val="center"/>
            <w:hideMark/>
          </w:tcPr>
          <w:p w14:paraId="23F9C560"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Nombre del Par Evaluador</w:t>
            </w:r>
          </w:p>
        </w:tc>
        <w:tc>
          <w:tcPr>
            <w:tcW w:w="5549" w:type="dxa"/>
            <w:shd w:val="clear" w:color="auto" w:fill="auto"/>
            <w:vAlign w:val="center"/>
            <w:hideMark/>
          </w:tcPr>
          <w:p w14:paraId="4015C253" w14:textId="77777777" w:rsidR="00FD4711" w:rsidRPr="00FD4711" w:rsidRDefault="00FD4711" w:rsidP="00BF11FF">
            <w:pPr>
              <w:spacing w:line="240" w:lineRule="auto"/>
              <w:jc w:val="center"/>
              <w:rPr>
                <w:rFonts w:ascii="Calibri Light" w:hAnsi="Calibri Light" w:cs="Calibri Light"/>
                <w:b/>
                <w:bCs/>
                <w:color w:val="FF0000"/>
                <w:sz w:val="24"/>
              </w:rPr>
            </w:pPr>
            <w:r w:rsidRPr="00FD4711">
              <w:rPr>
                <w:rFonts w:ascii="Calibri Light" w:hAnsi="Calibri Light" w:cs="Calibri Light"/>
                <w:b/>
                <w:bCs/>
                <w:color w:val="FF0000"/>
                <w:sz w:val="24"/>
              </w:rPr>
              <w:t> </w:t>
            </w:r>
          </w:p>
        </w:tc>
      </w:tr>
      <w:tr w:rsidR="00FD4711" w:rsidRPr="00FD4711" w14:paraId="02C60204" w14:textId="77777777" w:rsidTr="00BF11FF">
        <w:trPr>
          <w:trHeight w:val="630"/>
        </w:trPr>
        <w:tc>
          <w:tcPr>
            <w:tcW w:w="4046" w:type="dxa"/>
            <w:shd w:val="clear" w:color="000000" w:fill="EAF1DD"/>
            <w:vAlign w:val="center"/>
            <w:hideMark/>
          </w:tcPr>
          <w:p w14:paraId="548D4D2D"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País</w:t>
            </w:r>
          </w:p>
        </w:tc>
        <w:tc>
          <w:tcPr>
            <w:tcW w:w="5549" w:type="dxa"/>
            <w:shd w:val="clear" w:color="auto" w:fill="auto"/>
            <w:vAlign w:val="center"/>
            <w:hideMark/>
          </w:tcPr>
          <w:p w14:paraId="4BD6995A" w14:textId="77777777" w:rsidR="00FD4711" w:rsidRPr="00FD4711" w:rsidRDefault="00FD4711" w:rsidP="00BF11FF">
            <w:pPr>
              <w:spacing w:line="240" w:lineRule="auto"/>
              <w:jc w:val="center"/>
              <w:rPr>
                <w:rFonts w:ascii="Calibri Light" w:hAnsi="Calibri Light" w:cs="Calibri Light"/>
                <w:b/>
                <w:bCs/>
                <w:color w:val="FF0000"/>
                <w:sz w:val="24"/>
              </w:rPr>
            </w:pPr>
            <w:r w:rsidRPr="00FD4711">
              <w:rPr>
                <w:rFonts w:ascii="Calibri Light" w:hAnsi="Calibri Light" w:cs="Calibri Light"/>
                <w:b/>
                <w:bCs/>
                <w:color w:val="FF0000"/>
                <w:sz w:val="24"/>
              </w:rPr>
              <w:t> </w:t>
            </w:r>
          </w:p>
        </w:tc>
      </w:tr>
      <w:tr w:rsidR="00FD4711" w:rsidRPr="00FD4711" w14:paraId="6F66F11A" w14:textId="77777777" w:rsidTr="00BF11FF">
        <w:trPr>
          <w:trHeight w:val="630"/>
        </w:trPr>
        <w:tc>
          <w:tcPr>
            <w:tcW w:w="4046" w:type="dxa"/>
            <w:shd w:val="clear" w:color="000000" w:fill="EAF1DD"/>
            <w:vAlign w:val="center"/>
            <w:hideMark/>
          </w:tcPr>
          <w:p w14:paraId="014811A6"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Carrera a evaluar (indicar grados)</w:t>
            </w:r>
          </w:p>
        </w:tc>
        <w:tc>
          <w:tcPr>
            <w:tcW w:w="5549" w:type="dxa"/>
            <w:shd w:val="clear" w:color="auto" w:fill="auto"/>
            <w:vAlign w:val="center"/>
            <w:hideMark/>
          </w:tcPr>
          <w:p w14:paraId="44D9B7A4" w14:textId="77777777" w:rsidR="00FD4711" w:rsidRPr="00FD4711" w:rsidRDefault="00FD4711" w:rsidP="00BF11FF">
            <w:pPr>
              <w:spacing w:line="240" w:lineRule="auto"/>
              <w:jc w:val="center"/>
              <w:rPr>
                <w:rFonts w:ascii="Calibri Light" w:hAnsi="Calibri Light" w:cs="Calibri Light"/>
                <w:b/>
                <w:bCs/>
                <w:color w:val="FF0000"/>
                <w:sz w:val="24"/>
              </w:rPr>
            </w:pPr>
            <w:r w:rsidRPr="00FD4711">
              <w:rPr>
                <w:rFonts w:ascii="Calibri Light" w:hAnsi="Calibri Light" w:cs="Calibri Light"/>
                <w:b/>
                <w:bCs/>
                <w:color w:val="FF0000"/>
                <w:sz w:val="24"/>
              </w:rPr>
              <w:t> </w:t>
            </w:r>
          </w:p>
        </w:tc>
      </w:tr>
      <w:tr w:rsidR="00FD4711" w:rsidRPr="00FD4711" w14:paraId="169452F2" w14:textId="77777777" w:rsidTr="00BF11FF">
        <w:trPr>
          <w:trHeight w:val="630"/>
        </w:trPr>
        <w:tc>
          <w:tcPr>
            <w:tcW w:w="4046" w:type="dxa"/>
            <w:shd w:val="clear" w:color="000000" w:fill="EAF1DD"/>
            <w:vAlign w:val="center"/>
          </w:tcPr>
          <w:p w14:paraId="5B3C5A12"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Universidad</w:t>
            </w:r>
          </w:p>
        </w:tc>
        <w:tc>
          <w:tcPr>
            <w:tcW w:w="5549" w:type="dxa"/>
            <w:shd w:val="clear" w:color="auto" w:fill="auto"/>
            <w:vAlign w:val="center"/>
          </w:tcPr>
          <w:p w14:paraId="35584679" w14:textId="77777777" w:rsidR="00FD4711" w:rsidRPr="00FD4711" w:rsidRDefault="00FD4711" w:rsidP="00BF11FF">
            <w:pPr>
              <w:spacing w:line="240" w:lineRule="auto"/>
              <w:jc w:val="center"/>
              <w:rPr>
                <w:rFonts w:ascii="Calibri Light" w:hAnsi="Calibri Light" w:cs="Calibri Light"/>
                <w:b/>
                <w:bCs/>
                <w:color w:val="FF0000"/>
                <w:sz w:val="24"/>
              </w:rPr>
            </w:pPr>
          </w:p>
        </w:tc>
      </w:tr>
      <w:tr w:rsidR="00FD4711" w:rsidRPr="00FD4711" w14:paraId="0EF31EBE" w14:textId="77777777" w:rsidTr="00BF11FF">
        <w:trPr>
          <w:trHeight w:val="630"/>
        </w:trPr>
        <w:tc>
          <w:tcPr>
            <w:tcW w:w="4046" w:type="dxa"/>
            <w:shd w:val="clear" w:color="000000" w:fill="EAF1DD"/>
            <w:vAlign w:val="center"/>
          </w:tcPr>
          <w:p w14:paraId="533ED03A"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Sede</w:t>
            </w:r>
          </w:p>
        </w:tc>
        <w:tc>
          <w:tcPr>
            <w:tcW w:w="5549" w:type="dxa"/>
            <w:shd w:val="clear" w:color="auto" w:fill="auto"/>
            <w:vAlign w:val="center"/>
          </w:tcPr>
          <w:p w14:paraId="2BC71165" w14:textId="77777777" w:rsidR="00FD4711" w:rsidRPr="00FD4711" w:rsidRDefault="00FD4711" w:rsidP="00BF11FF">
            <w:pPr>
              <w:spacing w:line="240" w:lineRule="auto"/>
              <w:jc w:val="center"/>
              <w:rPr>
                <w:rFonts w:ascii="Calibri Light" w:hAnsi="Calibri Light" w:cs="Calibri Light"/>
                <w:b/>
                <w:bCs/>
                <w:color w:val="FF0000"/>
                <w:sz w:val="24"/>
              </w:rPr>
            </w:pPr>
          </w:p>
        </w:tc>
      </w:tr>
      <w:tr w:rsidR="00FD4711" w:rsidRPr="00FD4711" w14:paraId="598A2E0F" w14:textId="77777777" w:rsidTr="00BF11FF">
        <w:trPr>
          <w:trHeight w:val="630"/>
        </w:trPr>
        <w:tc>
          <w:tcPr>
            <w:tcW w:w="4046" w:type="dxa"/>
            <w:shd w:val="clear" w:color="000000" w:fill="EAF1DD"/>
            <w:vAlign w:val="center"/>
          </w:tcPr>
          <w:p w14:paraId="1FEF2AB4" w14:textId="77777777" w:rsidR="00FD4711" w:rsidRPr="00FD4711" w:rsidRDefault="00FD4711" w:rsidP="00BF11FF">
            <w:pPr>
              <w:spacing w:line="240" w:lineRule="auto"/>
              <w:jc w:val="left"/>
              <w:rPr>
                <w:rFonts w:ascii="Calibri Light" w:hAnsi="Calibri Light" w:cs="Calibri Light"/>
                <w:b/>
                <w:sz w:val="24"/>
                <w:lang w:val="es-ES_tradnl"/>
              </w:rPr>
            </w:pPr>
            <w:r w:rsidRPr="00FD4711">
              <w:rPr>
                <w:rFonts w:ascii="Calibri Light" w:hAnsi="Calibri Light" w:cs="Calibri Light"/>
                <w:b/>
                <w:bCs/>
                <w:sz w:val="24"/>
              </w:rPr>
              <w:t>Tipo de Proceso</w:t>
            </w:r>
          </w:p>
        </w:tc>
        <w:tc>
          <w:tcPr>
            <w:tcW w:w="5549" w:type="dxa"/>
            <w:shd w:val="clear" w:color="auto" w:fill="auto"/>
            <w:vAlign w:val="center"/>
          </w:tcPr>
          <w:p w14:paraId="35460067" w14:textId="77777777" w:rsidR="00FD4711" w:rsidRPr="00FD4711" w:rsidRDefault="00FD4711" w:rsidP="00BF11FF">
            <w:pPr>
              <w:spacing w:before="100" w:beforeAutospacing="1" w:after="100" w:afterAutospacing="1" w:line="240" w:lineRule="auto"/>
              <w:rPr>
                <w:rFonts w:ascii="Calibri Light" w:hAnsi="Calibri Light" w:cs="Calibri Light"/>
                <w:sz w:val="24"/>
                <w:lang w:val="es-ES_tradnl"/>
              </w:rPr>
            </w:pPr>
            <w:r w:rsidRPr="00FD4711">
              <w:rPr>
                <w:rFonts w:ascii="Calibri Light" w:hAnsi="Calibri Light" w:cs="Calibri Light"/>
                <w:sz w:val="24"/>
                <w:lang w:val="es-ES_tradnl"/>
              </w:rPr>
              <w:t>Indique si se trata de: Acreditación; primera Reacreditación o segunda Reacreditación</w:t>
            </w:r>
          </w:p>
        </w:tc>
      </w:tr>
      <w:tr w:rsidR="00FD4711" w:rsidRPr="00FD4711" w14:paraId="6B4C8048" w14:textId="77777777" w:rsidTr="00BF11FF">
        <w:trPr>
          <w:trHeight w:val="735"/>
        </w:trPr>
        <w:tc>
          <w:tcPr>
            <w:tcW w:w="4046" w:type="dxa"/>
            <w:shd w:val="clear" w:color="000000" w:fill="EAF1DD"/>
            <w:vAlign w:val="center"/>
            <w:hideMark/>
          </w:tcPr>
          <w:p w14:paraId="2515C998"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Fecha de recepción de la documentación de SINAES por parte del par evaluador</w:t>
            </w:r>
          </w:p>
        </w:tc>
        <w:tc>
          <w:tcPr>
            <w:tcW w:w="5549" w:type="dxa"/>
            <w:shd w:val="clear" w:color="auto" w:fill="auto"/>
            <w:vAlign w:val="center"/>
            <w:hideMark/>
          </w:tcPr>
          <w:p w14:paraId="4FE3A562" w14:textId="77777777" w:rsidR="00FD4711" w:rsidRPr="00FD4711" w:rsidRDefault="00FD4711" w:rsidP="00BF11FF">
            <w:pPr>
              <w:spacing w:line="240" w:lineRule="auto"/>
              <w:jc w:val="center"/>
              <w:rPr>
                <w:rFonts w:ascii="Calibri Light" w:hAnsi="Calibri Light" w:cs="Calibri Light"/>
                <w:b/>
                <w:bCs/>
                <w:color w:val="FF0000"/>
                <w:sz w:val="24"/>
              </w:rPr>
            </w:pPr>
          </w:p>
        </w:tc>
      </w:tr>
      <w:tr w:rsidR="00FD4711" w:rsidRPr="00FD4711" w14:paraId="66B757B2" w14:textId="77777777" w:rsidTr="00BF11FF">
        <w:trPr>
          <w:trHeight w:val="735"/>
        </w:trPr>
        <w:tc>
          <w:tcPr>
            <w:tcW w:w="4046" w:type="dxa"/>
            <w:shd w:val="clear" w:color="000000" w:fill="EAF1DD"/>
            <w:vAlign w:val="center"/>
            <w:hideMark/>
          </w:tcPr>
          <w:p w14:paraId="70E248A2" w14:textId="77777777" w:rsidR="00FD4711" w:rsidRPr="00FD4711" w:rsidRDefault="00FD4711" w:rsidP="00BF11FF">
            <w:pPr>
              <w:spacing w:line="240" w:lineRule="auto"/>
              <w:jc w:val="left"/>
              <w:rPr>
                <w:rFonts w:ascii="Calibri Light" w:hAnsi="Calibri Light" w:cs="Calibri Light"/>
                <w:b/>
                <w:bCs/>
                <w:sz w:val="24"/>
              </w:rPr>
            </w:pPr>
            <w:r w:rsidRPr="00FD4711">
              <w:rPr>
                <w:rFonts w:ascii="Calibri Light" w:hAnsi="Calibri Light" w:cs="Calibri Light"/>
                <w:b/>
                <w:bCs/>
                <w:sz w:val="24"/>
              </w:rPr>
              <w:t>Fecha de envío del informe preliminar</w:t>
            </w:r>
          </w:p>
        </w:tc>
        <w:tc>
          <w:tcPr>
            <w:tcW w:w="5549" w:type="dxa"/>
            <w:shd w:val="clear" w:color="auto" w:fill="auto"/>
            <w:vAlign w:val="center"/>
            <w:hideMark/>
          </w:tcPr>
          <w:p w14:paraId="34096012" w14:textId="77777777" w:rsidR="00FD4711" w:rsidRPr="00FD4711" w:rsidRDefault="00FD4711" w:rsidP="00BF11FF">
            <w:pPr>
              <w:spacing w:line="240" w:lineRule="auto"/>
              <w:jc w:val="center"/>
              <w:rPr>
                <w:rFonts w:ascii="Calibri Light" w:hAnsi="Calibri Light" w:cs="Calibri Light"/>
                <w:b/>
                <w:bCs/>
                <w:color w:val="FF0000"/>
                <w:sz w:val="24"/>
              </w:rPr>
            </w:pPr>
            <w:r w:rsidRPr="00FD4711">
              <w:rPr>
                <w:rFonts w:ascii="Calibri Light" w:hAnsi="Calibri Light" w:cs="Calibri Light"/>
                <w:b/>
                <w:bCs/>
                <w:color w:val="FF0000"/>
                <w:sz w:val="24"/>
              </w:rPr>
              <w:t> </w:t>
            </w:r>
          </w:p>
        </w:tc>
      </w:tr>
    </w:tbl>
    <w:p w14:paraId="22AC3A9B" w14:textId="77777777" w:rsidR="00FD4711" w:rsidRPr="00FD4711" w:rsidRDefault="00FD4711" w:rsidP="00FD4711">
      <w:pPr>
        <w:rPr>
          <w:rFonts w:ascii="Calibri Light" w:hAnsi="Calibri Light" w:cs="Calibri Light"/>
        </w:rPr>
      </w:pPr>
    </w:p>
    <w:p w14:paraId="44511836" w14:textId="77777777" w:rsidR="00FD4711" w:rsidRPr="00FD4711" w:rsidRDefault="00FD4711" w:rsidP="00FD4711">
      <w:pPr>
        <w:rPr>
          <w:rFonts w:ascii="Calibri Light" w:hAnsi="Calibri Light" w:cs="Calibri Light"/>
          <w:i/>
        </w:rPr>
      </w:pPr>
      <w:r w:rsidRPr="00FD4711">
        <w:rPr>
          <w:rFonts w:ascii="Calibri Light" w:hAnsi="Calibri Light" w:cs="Calibri Light"/>
          <w:i/>
        </w:rPr>
        <w:t xml:space="preserve">Una vez que se ha completado este documento, </w:t>
      </w:r>
      <w:r w:rsidRPr="00FD4711">
        <w:rPr>
          <w:rFonts w:ascii="Calibri Light" w:hAnsi="Calibri Light" w:cs="Calibri Light"/>
          <w:b/>
          <w:i/>
        </w:rPr>
        <w:t>debe ser enviado por correo electrónico a la persona que envío el link con la información de la carrera, así como al profesional del SINAES asignado al presente proceso de acreditación</w:t>
      </w:r>
      <w:r w:rsidRPr="00FD4711">
        <w:rPr>
          <w:rFonts w:ascii="Calibri Light" w:hAnsi="Calibri Light" w:cs="Calibri Light"/>
          <w:i/>
        </w:rPr>
        <w:t xml:space="preserve">, al </w:t>
      </w:r>
      <w:r w:rsidRPr="00FD4711">
        <w:rPr>
          <w:rFonts w:ascii="Calibri Light" w:hAnsi="Calibri Light" w:cs="Calibri Light"/>
          <w:i/>
          <w:u w:val="single"/>
        </w:rPr>
        <w:t>menos 8 días antes</w:t>
      </w:r>
      <w:r w:rsidRPr="00FD4711">
        <w:rPr>
          <w:rFonts w:ascii="Calibri Light" w:hAnsi="Calibri Light" w:cs="Calibri Light"/>
          <w:i/>
        </w:rPr>
        <w:t xml:space="preserve"> de la fecha prevista para la visita de evaluación externa.</w:t>
      </w:r>
    </w:p>
    <w:p w14:paraId="6E6146F4" w14:textId="77777777" w:rsidR="003C214C" w:rsidRPr="00FD4711" w:rsidRDefault="003C214C">
      <w:pPr>
        <w:spacing w:line="240" w:lineRule="auto"/>
        <w:jc w:val="left"/>
        <w:rPr>
          <w:rFonts w:ascii="Calibri Light" w:hAnsi="Calibri Light" w:cs="Calibri Light"/>
          <w:b/>
        </w:rPr>
      </w:pPr>
      <w:r w:rsidRPr="00FD4711">
        <w:rPr>
          <w:rFonts w:ascii="Calibri Light" w:hAnsi="Calibri Light" w:cs="Calibri Light"/>
          <w:b/>
        </w:rPr>
        <w:br w:type="page"/>
      </w:r>
    </w:p>
    <w:p w14:paraId="4AFA3528" w14:textId="4450D60D" w:rsidR="00FD4711" w:rsidRPr="00FD4711" w:rsidRDefault="00FD4711" w:rsidP="00FD4711">
      <w:pPr>
        <w:pStyle w:val="Prrafodelista"/>
        <w:numPr>
          <w:ilvl w:val="0"/>
          <w:numId w:val="48"/>
        </w:numPr>
        <w:jc w:val="left"/>
        <w:rPr>
          <w:rFonts w:ascii="Calibri Light" w:hAnsi="Calibri Light" w:cs="Calibri Light"/>
          <w:b/>
        </w:rPr>
      </w:pPr>
      <w:r w:rsidRPr="00FD4711">
        <w:rPr>
          <w:rFonts w:ascii="Calibri Light" w:hAnsi="Calibri Light" w:cs="Calibri Light"/>
          <w:b/>
          <w:sz w:val="28"/>
          <w:szCs w:val="28"/>
        </w:rPr>
        <w:lastRenderedPageBreak/>
        <w:t xml:space="preserve">VALORACIÓN DE CRITERIOS Y ESTÁNDARES. </w:t>
      </w:r>
    </w:p>
    <w:p w14:paraId="6C308311" w14:textId="77777777" w:rsidR="00FD4711" w:rsidRPr="00FD4711" w:rsidRDefault="00FD4711" w:rsidP="00FD4711">
      <w:pPr>
        <w:pStyle w:val="Prrafodelista"/>
        <w:ind w:left="720"/>
        <w:jc w:val="left"/>
        <w:rPr>
          <w:rFonts w:ascii="Calibri Light" w:hAnsi="Calibri Light" w:cs="Calibri Light"/>
          <w:b/>
        </w:rPr>
      </w:pPr>
    </w:p>
    <w:p w14:paraId="7BD61685" w14:textId="77777777" w:rsidR="00FD4711" w:rsidRPr="00FD4711" w:rsidRDefault="00FD4711" w:rsidP="00BF11FF">
      <w:pPr>
        <w:spacing w:line="240" w:lineRule="auto"/>
        <w:rPr>
          <w:rFonts w:ascii="Calibri Light" w:hAnsi="Calibri Light" w:cs="Calibri Light"/>
          <w:b/>
          <w:i/>
        </w:rPr>
      </w:pPr>
      <w:r w:rsidRPr="00FD4711">
        <w:rPr>
          <w:rFonts w:ascii="Calibri Light" w:hAnsi="Calibri Light" w:cs="Calibri Light"/>
          <w:b/>
          <w:i/>
        </w:rPr>
        <w:t xml:space="preserve">Instrucciones: </w:t>
      </w:r>
      <w:r w:rsidRPr="00FD4711">
        <w:rPr>
          <w:rFonts w:ascii="Calibri Light" w:hAnsi="Calibri Light" w:cs="Calibri Light"/>
          <w:i/>
        </w:rPr>
        <w:t xml:space="preserve">Una vez que ha recibido y analizado el material del Informe de Autoevaluación y sus Anexos; realice la siguiente valoración de los criterios y estándares, colocando una X en la categoría correspondiente a la valoración del cumplimiento de los criterios. En el caso de los estándares colocar </w:t>
      </w:r>
      <w:r w:rsidRPr="00FD4711">
        <w:rPr>
          <w:rFonts w:ascii="Calibri Light" w:hAnsi="Calibri Light" w:cs="Calibri Light"/>
          <w:b/>
          <w:i/>
        </w:rPr>
        <w:t>S = Si cumple, N= No cumple.</w:t>
      </w:r>
    </w:p>
    <w:p w14:paraId="5F2AE819" w14:textId="77777777" w:rsidR="00FD4711" w:rsidRPr="00FD4711" w:rsidRDefault="00FD4711" w:rsidP="00BF11FF">
      <w:pPr>
        <w:spacing w:line="240" w:lineRule="auto"/>
        <w:rPr>
          <w:rFonts w:ascii="Calibri Light" w:hAnsi="Calibri Light" w:cs="Calibri Light"/>
          <w:i/>
        </w:rPr>
      </w:pPr>
      <w:r w:rsidRPr="00FD4711">
        <w:rPr>
          <w:rFonts w:ascii="Calibri Light" w:hAnsi="Calibri Light" w:cs="Calibri Light"/>
          <w:i/>
        </w:rPr>
        <w:t>Utilice el espacio de observaciones cuando la valoración sea menor a “S” en el caso de los criterios y en el de los estándares cuando no se cumple; indicando la respectiva justificación de la valoración asignado, así como todo aspecto que requiere ser cotejado u ampliación durante la visita in situ.</w:t>
      </w:r>
    </w:p>
    <w:p w14:paraId="0C16E39F" w14:textId="77777777" w:rsidR="00FD4711" w:rsidRPr="00FD4711" w:rsidRDefault="00FD4711" w:rsidP="00BF11FF">
      <w:pPr>
        <w:jc w:val="center"/>
        <w:rPr>
          <w:rFonts w:ascii="Calibri Light" w:hAnsi="Calibri Light" w:cs="Calibri Light"/>
          <w:b/>
        </w:rPr>
      </w:pPr>
      <w:r w:rsidRPr="00FD4711">
        <w:rPr>
          <w:rFonts w:ascii="Calibri Light" w:hAnsi="Calibri Light" w:cs="Calibri Light"/>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8162"/>
      </w:tblGrid>
      <w:tr w:rsidR="00FD4711" w:rsidRPr="00FD4711" w14:paraId="5B974782" w14:textId="77777777" w:rsidTr="00BF11FF">
        <w:trPr>
          <w:trHeight w:val="20"/>
        </w:trPr>
        <w:tc>
          <w:tcPr>
            <w:tcW w:w="1019" w:type="dxa"/>
            <w:shd w:val="clear" w:color="auto" w:fill="EAF1DD" w:themeFill="accent3" w:themeFillTint="33"/>
            <w:hideMark/>
          </w:tcPr>
          <w:p w14:paraId="65270AC0" w14:textId="77777777" w:rsidR="00FD4711" w:rsidRPr="00FD4711" w:rsidRDefault="00FD4711" w:rsidP="00FD4711">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Categorías</w:t>
            </w:r>
          </w:p>
        </w:tc>
        <w:tc>
          <w:tcPr>
            <w:tcW w:w="8221" w:type="dxa"/>
            <w:shd w:val="clear" w:color="auto" w:fill="EAF1DD" w:themeFill="accent3" w:themeFillTint="33"/>
            <w:hideMark/>
          </w:tcPr>
          <w:p w14:paraId="25D4463D" w14:textId="77777777" w:rsidR="00FD4711" w:rsidRPr="00FD4711" w:rsidRDefault="00FD4711" w:rsidP="00FD4711">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Significado</w:t>
            </w:r>
          </w:p>
        </w:tc>
      </w:tr>
      <w:tr w:rsidR="00FD4711" w:rsidRPr="00FD4711" w14:paraId="2A55C4DB" w14:textId="77777777" w:rsidTr="00BF11FF">
        <w:trPr>
          <w:trHeight w:val="20"/>
        </w:trPr>
        <w:tc>
          <w:tcPr>
            <w:tcW w:w="1019" w:type="dxa"/>
            <w:shd w:val="clear" w:color="auto" w:fill="EAF1DD" w:themeFill="accent3" w:themeFillTint="33"/>
            <w:vAlign w:val="center"/>
            <w:hideMark/>
          </w:tcPr>
          <w:p w14:paraId="559F2CA7" w14:textId="77777777" w:rsidR="00FD4711" w:rsidRPr="00FD4711" w:rsidRDefault="00FD4711" w:rsidP="00FD4711">
            <w:pPr>
              <w:spacing w:line="240" w:lineRule="auto"/>
              <w:jc w:val="left"/>
              <w:rPr>
                <w:rFonts w:ascii="Calibri Light" w:hAnsi="Calibri Light" w:cs="Calibri Light"/>
                <w:sz w:val="20"/>
                <w:szCs w:val="20"/>
              </w:rPr>
            </w:pPr>
            <w:r w:rsidRPr="00FD4711">
              <w:rPr>
                <w:rFonts w:ascii="Calibri Light" w:hAnsi="Calibri Light" w:cs="Calibri Light"/>
                <w:sz w:val="20"/>
                <w:szCs w:val="20"/>
              </w:rPr>
              <w:t>Deficiente</w:t>
            </w:r>
          </w:p>
        </w:tc>
        <w:tc>
          <w:tcPr>
            <w:tcW w:w="8221" w:type="dxa"/>
            <w:shd w:val="clear" w:color="auto" w:fill="EAF1DD" w:themeFill="accent3" w:themeFillTint="33"/>
            <w:hideMark/>
          </w:tcPr>
          <w:p w14:paraId="5680E81F" w14:textId="77777777" w:rsidR="00FD4711" w:rsidRPr="00FD4711" w:rsidRDefault="00FD4711" w:rsidP="00FD4711">
            <w:pPr>
              <w:spacing w:line="240" w:lineRule="auto"/>
              <w:rPr>
                <w:rFonts w:ascii="Calibri Light" w:hAnsi="Calibri Light" w:cs="Calibri Light"/>
                <w:sz w:val="20"/>
                <w:szCs w:val="20"/>
              </w:rPr>
            </w:pPr>
            <w:r w:rsidRPr="00FD4711">
              <w:rPr>
                <w:rFonts w:ascii="Calibri Light" w:hAnsi="Calibri Light" w:cs="Calibri Light"/>
                <w:sz w:val="20"/>
                <w:szCs w:val="20"/>
              </w:rPr>
              <w:t>No se cumple con el criterio o hay avances precarios. Claramente se trata de una debilidad de la carrera.</w:t>
            </w:r>
          </w:p>
        </w:tc>
      </w:tr>
      <w:tr w:rsidR="00FD4711" w:rsidRPr="00FD4711" w14:paraId="1CE30907" w14:textId="77777777" w:rsidTr="00BF11FF">
        <w:trPr>
          <w:trHeight w:val="20"/>
        </w:trPr>
        <w:tc>
          <w:tcPr>
            <w:tcW w:w="1019" w:type="dxa"/>
            <w:shd w:val="clear" w:color="auto" w:fill="EAF1DD" w:themeFill="accent3" w:themeFillTint="33"/>
            <w:vAlign w:val="center"/>
            <w:hideMark/>
          </w:tcPr>
          <w:p w14:paraId="376DC5FF" w14:textId="77777777" w:rsidR="00FD4711" w:rsidRPr="00FD4711" w:rsidRDefault="00FD4711" w:rsidP="00FD4711">
            <w:pPr>
              <w:spacing w:line="240" w:lineRule="auto"/>
              <w:jc w:val="left"/>
              <w:rPr>
                <w:rFonts w:ascii="Calibri Light" w:hAnsi="Calibri Light" w:cs="Calibri Light"/>
                <w:sz w:val="20"/>
                <w:szCs w:val="20"/>
              </w:rPr>
            </w:pPr>
            <w:r w:rsidRPr="00FD4711">
              <w:rPr>
                <w:rFonts w:ascii="Calibri Light" w:hAnsi="Calibri Light" w:cs="Calibri Light"/>
                <w:sz w:val="20"/>
                <w:szCs w:val="20"/>
              </w:rPr>
              <w:t>Insuficiente</w:t>
            </w:r>
          </w:p>
        </w:tc>
        <w:tc>
          <w:tcPr>
            <w:tcW w:w="8221" w:type="dxa"/>
            <w:shd w:val="clear" w:color="auto" w:fill="EAF1DD" w:themeFill="accent3" w:themeFillTint="33"/>
            <w:hideMark/>
          </w:tcPr>
          <w:p w14:paraId="0951A992" w14:textId="77777777" w:rsidR="00FD4711" w:rsidRPr="00FD4711" w:rsidRDefault="00FD4711" w:rsidP="00FD4711">
            <w:pPr>
              <w:spacing w:line="240" w:lineRule="auto"/>
              <w:rPr>
                <w:rFonts w:ascii="Calibri Light" w:hAnsi="Calibri Light" w:cs="Calibri Light"/>
                <w:sz w:val="20"/>
                <w:szCs w:val="20"/>
              </w:rPr>
            </w:pPr>
            <w:r w:rsidRPr="00FD4711">
              <w:rPr>
                <w:rFonts w:ascii="Calibri Light" w:hAnsi="Calibri Light" w:cs="Calibri Light"/>
                <w:sz w:val="20"/>
                <w:szCs w:val="20"/>
              </w:rPr>
              <w:t>Hay esfuerzos que indican una aproximación al cumplimiento del criterio pero son insuficientes.</w:t>
            </w:r>
          </w:p>
        </w:tc>
      </w:tr>
      <w:tr w:rsidR="00FD4711" w:rsidRPr="00FD4711" w14:paraId="3C0C1527" w14:textId="77777777" w:rsidTr="00BF11FF">
        <w:trPr>
          <w:trHeight w:val="20"/>
        </w:trPr>
        <w:tc>
          <w:tcPr>
            <w:tcW w:w="1019" w:type="dxa"/>
            <w:shd w:val="clear" w:color="auto" w:fill="EAF1DD" w:themeFill="accent3" w:themeFillTint="33"/>
            <w:vAlign w:val="center"/>
            <w:hideMark/>
          </w:tcPr>
          <w:p w14:paraId="4CDE13DB" w14:textId="77777777" w:rsidR="00FD4711" w:rsidRPr="00FD4711" w:rsidRDefault="00FD4711" w:rsidP="00FD4711">
            <w:pPr>
              <w:spacing w:line="240" w:lineRule="auto"/>
              <w:jc w:val="left"/>
              <w:rPr>
                <w:rFonts w:ascii="Calibri Light" w:hAnsi="Calibri Light" w:cs="Calibri Light"/>
                <w:sz w:val="20"/>
                <w:szCs w:val="20"/>
              </w:rPr>
            </w:pPr>
            <w:r w:rsidRPr="00FD4711">
              <w:rPr>
                <w:rFonts w:ascii="Calibri Light" w:hAnsi="Calibri Light" w:cs="Calibri Light"/>
                <w:sz w:val="20"/>
                <w:szCs w:val="20"/>
              </w:rPr>
              <w:t>Aceptable</w:t>
            </w:r>
          </w:p>
        </w:tc>
        <w:tc>
          <w:tcPr>
            <w:tcW w:w="8221" w:type="dxa"/>
            <w:shd w:val="clear" w:color="auto" w:fill="EAF1DD" w:themeFill="accent3" w:themeFillTint="33"/>
            <w:hideMark/>
          </w:tcPr>
          <w:p w14:paraId="7EAC88E1" w14:textId="77777777" w:rsidR="00FD4711" w:rsidRPr="00FD4711" w:rsidRDefault="00FD4711" w:rsidP="00FD4711">
            <w:pPr>
              <w:spacing w:line="240" w:lineRule="auto"/>
              <w:rPr>
                <w:rFonts w:ascii="Calibri Light" w:hAnsi="Calibri Light" w:cs="Calibri Light"/>
                <w:sz w:val="20"/>
                <w:szCs w:val="20"/>
              </w:rPr>
            </w:pPr>
            <w:r w:rsidRPr="00FD4711">
              <w:rPr>
                <w:rFonts w:ascii="Calibri Light" w:hAnsi="Calibri Light" w:cs="Calibri Light"/>
                <w:sz w:val="20"/>
                <w:szCs w:val="20"/>
              </w:rPr>
              <w:t xml:space="preserve">El cumplimiento del criterio es adecuado, aunque existen aspectos menores que requieren ser mejorados. </w:t>
            </w:r>
          </w:p>
        </w:tc>
      </w:tr>
      <w:tr w:rsidR="00FD4711" w:rsidRPr="00FD4711" w14:paraId="2E5A7000" w14:textId="77777777" w:rsidTr="00BF11FF">
        <w:trPr>
          <w:trHeight w:val="20"/>
        </w:trPr>
        <w:tc>
          <w:tcPr>
            <w:tcW w:w="1019" w:type="dxa"/>
            <w:shd w:val="clear" w:color="auto" w:fill="EAF1DD" w:themeFill="accent3" w:themeFillTint="33"/>
            <w:vAlign w:val="center"/>
            <w:hideMark/>
          </w:tcPr>
          <w:p w14:paraId="369444EC" w14:textId="77777777" w:rsidR="00FD4711" w:rsidRPr="00FD4711" w:rsidRDefault="00FD4711" w:rsidP="00FD4711">
            <w:pPr>
              <w:spacing w:line="240" w:lineRule="auto"/>
              <w:jc w:val="left"/>
              <w:rPr>
                <w:rFonts w:ascii="Calibri Light" w:hAnsi="Calibri Light" w:cs="Calibri Light"/>
                <w:sz w:val="20"/>
                <w:szCs w:val="20"/>
              </w:rPr>
            </w:pPr>
            <w:r w:rsidRPr="00FD4711">
              <w:rPr>
                <w:rFonts w:ascii="Calibri Light" w:hAnsi="Calibri Light" w:cs="Calibri Light"/>
                <w:sz w:val="20"/>
                <w:szCs w:val="20"/>
              </w:rPr>
              <w:t>Satisfactorio</w:t>
            </w:r>
          </w:p>
        </w:tc>
        <w:tc>
          <w:tcPr>
            <w:tcW w:w="8221" w:type="dxa"/>
            <w:shd w:val="clear" w:color="auto" w:fill="EAF1DD" w:themeFill="accent3" w:themeFillTint="33"/>
            <w:hideMark/>
          </w:tcPr>
          <w:p w14:paraId="7124DDB6" w14:textId="77777777" w:rsidR="00FD4711" w:rsidRPr="00FD4711" w:rsidRDefault="00FD4711" w:rsidP="00FD4711">
            <w:pPr>
              <w:spacing w:line="240" w:lineRule="auto"/>
              <w:rPr>
                <w:rFonts w:ascii="Calibri Light" w:hAnsi="Calibri Light" w:cs="Calibri Light"/>
                <w:sz w:val="20"/>
                <w:szCs w:val="20"/>
              </w:rPr>
            </w:pPr>
            <w:r w:rsidRPr="00FD4711">
              <w:rPr>
                <w:rFonts w:ascii="Calibri Light" w:hAnsi="Calibri Light" w:cs="Calibri Light"/>
                <w:sz w:val="20"/>
                <w:szCs w:val="20"/>
              </w:rPr>
              <w:t>El cumplimiento del criterio se ajusta plenamente a los requerimientos del SINAES.</w:t>
            </w:r>
          </w:p>
        </w:tc>
      </w:tr>
    </w:tbl>
    <w:p w14:paraId="5E878498" w14:textId="77777777" w:rsidR="00FD4711" w:rsidRPr="00FD4711" w:rsidRDefault="00FD4711" w:rsidP="00BF11FF">
      <w:pPr>
        <w:rPr>
          <w:rFonts w:ascii="Calibri Light" w:hAnsi="Calibri Light" w:cs="Calibri Light"/>
          <w:sz w:val="20"/>
          <w:szCs w:val="20"/>
        </w:rPr>
      </w:pPr>
    </w:p>
    <w:p w14:paraId="0FF697D5" w14:textId="77777777" w:rsidR="00FD4711" w:rsidRPr="00FD4711" w:rsidRDefault="00FD4711" w:rsidP="00FD4711">
      <w:pPr>
        <w:rPr>
          <w:rFonts w:ascii="Calibri Light" w:hAnsi="Calibri Light" w:cs="Calibri Light"/>
          <w:b/>
          <w:sz w:val="24"/>
        </w:rPr>
      </w:pPr>
      <w:r w:rsidRPr="00FD4711">
        <w:rPr>
          <w:rFonts w:ascii="Calibri Light" w:hAnsi="Calibri Light" w:cs="Calibri Light"/>
          <w:b/>
          <w:sz w:val="24"/>
        </w:rPr>
        <w:t>Criterios de Admisibilidad</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559"/>
      </w:tblGrid>
      <w:tr w:rsidR="00513494" w:rsidRPr="00FD4711" w14:paraId="678BB670" w14:textId="77777777" w:rsidTr="008075A9">
        <w:trPr>
          <w:trHeight w:val="157"/>
        </w:trPr>
        <w:tc>
          <w:tcPr>
            <w:tcW w:w="6521" w:type="dxa"/>
            <w:vMerge w:val="restart"/>
            <w:shd w:val="clear" w:color="000000" w:fill="C0C0C0"/>
            <w:vAlign w:val="center"/>
            <w:hideMark/>
          </w:tcPr>
          <w:p w14:paraId="2268F813" w14:textId="77777777" w:rsidR="00513494" w:rsidRPr="00FD4711" w:rsidRDefault="00513494" w:rsidP="00515674">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001C3A0" w14:textId="77777777" w:rsidR="00513494" w:rsidRPr="00FD4711" w:rsidRDefault="00513494" w:rsidP="00515674">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559" w:type="dxa"/>
            <w:vMerge w:val="restart"/>
            <w:shd w:val="clear" w:color="000000" w:fill="C0C0C0"/>
            <w:vAlign w:val="center"/>
            <w:hideMark/>
          </w:tcPr>
          <w:p w14:paraId="4EBA98FB" w14:textId="77777777" w:rsidR="00513494" w:rsidRPr="00FD4711" w:rsidRDefault="00513494" w:rsidP="00515674">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513494" w:rsidRPr="00FD4711" w14:paraId="73784248" w14:textId="77777777" w:rsidTr="00442600">
        <w:trPr>
          <w:trHeight w:val="77"/>
        </w:trPr>
        <w:tc>
          <w:tcPr>
            <w:tcW w:w="6521" w:type="dxa"/>
            <w:vMerge/>
            <w:vAlign w:val="center"/>
            <w:hideMark/>
          </w:tcPr>
          <w:p w14:paraId="75E2DE0C" w14:textId="77777777" w:rsidR="00513494" w:rsidRPr="00FD4711" w:rsidRDefault="00513494" w:rsidP="00515674">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B6D59C3" w14:textId="77777777" w:rsidR="00513494" w:rsidRPr="00FD4711" w:rsidRDefault="00513494" w:rsidP="00515674">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4D195ACA" w14:textId="77777777" w:rsidR="00513494" w:rsidRPr="00FD4711" w:rsidRDefault="00513494" w:rsidP="00515674">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60BCE620" w14:textId="77777777" w:rsidR="00513494" w:rsidRPr="00FD4711" w:rsidRDefault="00513494" w:rsidP="00515674">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49D5454C" w14:textId="77777777" w:rsidR="00513494" w:rsidRPr="00FD4711" w:rsidRDefault="00513494" w:rsidP="00515674">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559" w:type="dxa"/>
            <w:vMerge/>
            <w:vAlign w:val="center"/>
            <w:hideMark/>
          </w:tcPr>
          <w:p w14:paraId="15D04F20" w14:textId="77777777" w:rsidR="00513494" w:rsidRPr="00FD4711" w:rsidRDefault="00513494" w:rsidP="00515674">
            <w:pPr>
              <w:spacing w:line="240" w:lineRule="auto"/>
              <w:jc w:val="left"/>
              <w:rPr>
                <w:rFonts w:ascii="Calibri Light" w:hAnsi="Calibri Light" w:cs="Calibri Light"/>
                <w:b/>
                <w:bCs/>
                <w:sz w:val="16"/>
                <w:szCs w:val="16"/>
              </w:rPr>
            </w:pPr>
          </w:p>
        </w:tc>
      </w:tr>
      <w:tr w:rsidR="00513494" w:rsidRPr="00FD4711" w14:paraId="0748BCBF" w14:textId="77777777" w:rsidTr="005D7BA3">
        <w:trPr>
          <w:trHeight w:val="360"/>
        </w:trPr>
        <w:tc>
          <w:tcPr>
            <w:tcW w:w="6521" w:type="dxa"/>
            <w:shd w:val="clear" w:color="auto" w:fill="auto"/>
            <w:vAlign w:val="center"/>
            <w:hideMark/>
          </w:tcPr>
          <w:p w14:paraId="6793C52E" w14:textId="77777777" w:rsidR="00513494" w:rsidRPr="00FD4711" w:rsidRDefault="00513494" w:rsidP="00515674">
            <w:pPr>
              <w:spacing w:line="240" w:lineRule="auto"/>
              <w:rPr>
                <w:rFonts w:ascii="Calibri Light" w:hAnsi="Calibri Light" w:cs="Calibri Light"/>
                <w:sz w:val="18"/>
                <w:szCs w:val="18"/>
              </w:rPr>
            </w:pPr>
            <w:r w:rsidRPr="00FD4711">
              <w:rPr>
                <w:rFonts w:ascii="Calibri Light" w:hAnsi="Calibri Light" w:cs="Calibri Light"/>
                <w:sz w:val="18"/>
                <w:szCs w:val="18"/>
              </w:rPr>
              <w:t>A.1  El programa o carrera debe contar con al menos una cohorte de graduados y cinco años de funcionamiento.</w:t>
            </w:r>
          </w:p>
        </w:tc>
        <w:tc>
          <w:tcPr>
            <w:tcW w:w="425" w:type="dxa"/>
            <w:shd w:val="clear" w:color="auto" w:fill="auto"/>
            <w:vAlign w:val="center"/>
          </w:tcPr>
          <w:p w14:paraId="2B006DD3" w14:textId="37F002AC"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A81F1A6" w14:textId="52203076"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6203768" w14:textId="53ADEB14"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CFA8345" w14:textId="21C9BEEA"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18ADCE3" w14:textId="6879C00E"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7C447497" w14:textId="77777777" w:rsidTr="005D7BA3">
        <w:trPr>
          <w:trHeight w:val="615"/>
        </w:trPr>
        <w:tc>
          <w:tcPr>
            <w:tcW w:w="6521" w:type="dxa"/>
            <w:shd w:val="clear" w:color="auto" w:fill="auto"/>
            <w:vAlign w:val="center"/>
            <w:hideMark/>
          </w:tcPr>
          <w:p w14:paraId="0C7D9B6B" w14:textId="77777777" w:rsidR="00513494" w:rsidRPr="00FD4711" w:rsidRDefault="00513494" w:rsidP="00E774C1">
            <w:pPr>
              <w:spacing w:line="240" w:lineRule="auto"/>
              <w:rPr>
                <w:rFonts w:ascii="Calibri Light" w:hAnsi="Calibri Light" w:cs="Calibri Light"/>
                <w:sz w:val="18"/>
                <w:szCs w:val="18"/>
              </w:rPr>
            </w:pPr>
            <w:r w:rsidRPr="00FD4711">
              <w:rPr>
                <w:rFonts w:ascii="Calibri Light" w:hAnsi="Calibri Light" w:cs="Calibri Light"/>
                <w:sz w:val="18"/>
                <w:szCs w:val="18"/>
              </w:rPr>
              <w:t>A.2 La definición del crédito y el número de créditos asignados a cada curso deben corresponder a la normativa establecida por CONARE y CONESUP.</w:t>
            </w:r>
          </w:p>
        </w:tc>
        <w:tc>
          <w:tcPr>
            <w:tcW w:w="425" w:type="dxa"/>
            <w:shd w:val="clear" w:color="auto" w:fill="auto"/>
            <w:vAlign w:val="center"/>
          </w:tcPr>
          <w:p w14:paraId="49C01BE8" w14:textId="7E50E320"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FB6A6C" w14:textId="32FF118B"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D2E9496" w14:textId="17FF2A1B"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F073927" w14:textId="4E7C7772"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3284DFB" w14:textId="0DA3583B"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4E41AF1D" w14:textId="77777777" w:rsidTr="005D7BA3">
        <w:trPr>
          <w:trHeight w:val="585"/>
        </w:trPr>
        <w:tc>
          <w:tcPr>
            <w:tcW w:w="6521" w:type="dxa"/>
            <w:shd w:val="clear" w:color="auto" w:fill="auto"/>
            <w:vAlign w:val="center"/>
            <w:hideMark/>
          </w:tcPr>
          <w:p w14:paraId="6939BFF6" w14:textId="77777777" w:rsidR="00513494" w:rsidRPr="00FD4711" w:rsidRDefault="00513494" w:rsidP="00E774C1">
            <w:pPr>
              <w:spacing w:line="240" w:lineRule="auto"/>
              <w:rPr>
                <w:rFonts w:ascii="Calibri Light" w:hAnsi="Calibri Light" w:cs="Calibri Light"/>
                <w:sz w:val="18"/>
                <w:szCs w:val="18"/>
              </w:rPr>
            </w:pPr>
            <w:r w:rsidRPr="00FD4711">
              <w:rPr>
                <w:rFonts w:ascii="Calibri Light" w:hAnsi="Calibri Light" w:cs="Calibri Light"/>
                <w:sz w:val="18"/>
                <w:szCs w:val="18"/>
              </w:rPr>
              <w:t>A.3 La carrera debe contar con ciclos lectivos que cumplan con la duración mínima establecida por la normativa de CONARE y CONESUP.</w:t>
            </w:r>
          </w:p>
        </w:tc>
        <w:tc>
          <w:tcPr>
            <w:tcW w:w="425" w:type="dxa"/>
            <w:shd w:val="clear" w:color="auto" w:fill="auto"/>
            <w:vAlign w:val="center"/>
          </w:tcPr>
          <w:p w14:paraId="67862AFD" w14:textId="0C09E178"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12C17F5" w14:textId="7C3B5A73"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39FE8FF" w14:textId="2005091D"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BA540F" w14:textId="5504462D"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F37799F" w14:textId="00263678"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78062866" w14:textId="77777777" w:rsidTr="005D7BA3">
        <w:trPr>
          <w:trHeight w:val="675"/>
        </w:trPr>
        <w:tc>
          <w:tcPr>
            <w:tcW w:w="6521" w:type="dxa"/>
            <w:shd w:val="clear" w:color="auto" w:fill="auto"/>
            <w:vAlign w:val="center"/>
            <w:hideMark/>
          </w:tcPr>
          <w:p w14:paraId="48E7CA05" w14:textId="77777777" w:rsidR="00513494" w:rsidRPr="00FD4711" w:rsidRDefault="00513494" w:rsidP="00EF4C84">
            <w:pPr>
              <w:spacing w:line="240" w:lineRule="auto"/>
              <w:rPr>
                <w:rFonts w:ascii="Calibri Light" w:hAnsi="Calibri Light" w:cs="Calibri Light"/>
                <w:sz w:val="18"/>
                <w:szCs w:val="18"/>
              </w:rPr>
            </w:pPr>
            <w:r w:rsidRPr="00FD4711">
              <w:rPr>
                <w:rFonts w:ascii="Calibri Light" w:hAnsi="Calibri Light" w:cs="Calibri Light"/>
                <w:sz w:val="18"/>
                <w:szCs w:val="18"/>
              </w:rPr>
              <w:t>A.4 El título que se otorga debe coincidir en todos sus extremos con la nomenclatura de grados y títulos de la educación superior aprobada por CONARE o CONESUP.</w:t>
            </w:r>
          </w:p>
        </w:tc>
        <w:tc>
          <w:tcPr>
            <w:tcW w:w="425" w:type="dxa"/>
            <w:shd w:val="clear" w:color="auto" w:fill="auto"/>
            <w:vAlign w:val="center"/>
          </w:tcPr>
          <w:p w14:paraId="7F3DFD86" w14:textId="6AC2C8C7"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340A79" w14:textId="6528D6BC"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F82831F" w14:textId="1763A7CB"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CED1AD2" w14:textId="23A8A236"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F2ACCF9" w14:textId="721B7D73"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2D638E1F" w14:textId="77777777" w:rsidTr="005D7BA3">
        <w:trPr>
          <w:trHeight w:val="735"/>
        </w:trPr>
        <w:tc>
          <w:tcPr>
            <w:tcW w:w="6521" w:type="dxa"/>
            <w:shd w:val="clear" w:color="auto" w:fill="auto"/>
            <w:vAlign w:val="center"/>
            <w:hideMark/>
          </w:tcPr>
          <w:p w14:paraId="1F48B6E2" w14:textId="77777777" w:rsidR="00513494" w:rsidRPr="00FD4711" w:rsidRDefault="00513494" w:rsidP="00EF4C84">
            <w:pPr>
              <w:spacing w:line="240" w:lineRule="auto"/>
              <w:rPr>
                <w:rFonts w:ascii="Calibri Light" w:hAnsi="Calibri Light" w:cs="Calibri Light"/>
                <w:sz w:val="18"/>
                <w:szCs w:val="18"/>
              </w:rPr>
            </w:pPr>
            <w:r w:rsidRPr="00FD4711">
              <w:rPr>
                <w:rFonts w:ascii="Calibri Light" w:hAnsi="Calibri Light" w:cs="Calibri Light"/>
                <w:sz w:val="18"/>
                <w:szCs w:val="18"/>
              </w:rPr>
              <w:t>A.5 El 100% de los estudiantes que se admitan por traslado debe provenir de instituciones y carreras debidamente autorizadas por la entidad jurídicamente competente.</w:t>
            </w:r>
          </w:p>
        </w:tc>
        <w:tc>
          <w:tcPr>
            <w:tcW w:w="425" w:type="dxa"/>
            <w:shd w:val="clear" w:color="auto" w:fill="auto"/>
            <w:vAlign w:val="center"/>
          </w:tcPr>
          <w:p w14:paraId="439CD03F" w14:textId="7743719A"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1EDDA0C" w14:textId="1F14AD27"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CD30468" w14:textId="2E8AD4DB"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5CE1F9" w14:textId="2DB90894"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455DF47" w14:textId="4D9D7C5E"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51D70EAB" w14:textId="77777777" w:rsidTr="005D7BA3">
        <w:trPr>
          <w:trHeight w:val="690"/>
        </w:trPr>
        <w:tc>
          <w:tcPr>
            <w:tcW w:w="6521" w:type="dxa"/>
            <w:shd w:val="clear" w:color="auto" w:fill="auto"/>
            <w:vAlign w:val="center"/>
            <w:hideMark/>
          </w:tcPr>
          <w:p w14:paraId="5F50013E" w14:textId="77777777" w:rsidR="00513494" w:rsidRPr="00FD4711" w:rsidRDefault="00513494" w:rsidP="00EF4C84">
            <w:pPr>
              <w:spacing w:line="240" w:lineRule="auto"/>
              <w:rPr>
                <w:rFonts w:ascii="Calibri Light" w:hAnsi="Calibri Light" w:cs="Calibri Light"/>
                <w:sz w:val="18"/>
                <w:szCs w:val="18"/>
              </w:rPr>
            </w:pPr>
            <w:r w:rsidRPr="00FD4711">
              <w:rPr>
                <w:rFonts w:ascii="Calibri Light" w:hAnsi="Calibri Light" w:cs="Calibri Light"/>
                <w:sz w:val="18"/>
                <w:szCs w:val="18"/>
              </w:rPr>
              <w:t>A.6 Los  cursos que se equiparen deben tener al menos un 90% de congruencia con los objetivos y contenidos del curso objeto del  reconocimiento.</w:t>
            </w:r>
          </w:p>
        </w:tc>
        <w:tc>
          <w:tcPr>
            <w:tcW w:w="425" w:type="dxa"/>
            <w:shd w:val="clear" w:color="auto" w:fill="auto"/>
            <w:vAlign w:val="center"/>
          </w:tcPr>
          <w:p w14:paraId="1B4C9A64" w14:textId="707D3EAA" w:rsidR="00513494" w:rsidRPr="00FD4711" w:rsidRDefault="00513494" w:rsidP="003A69FE">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CBB343" w14:textId="63F2B100"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5A8EF5F" w14:textId="3BB32DD9"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CF40E23" w14:textId="10BCF296"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69CF5404" w14:textId="716A293D"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0A7D5B92" w14:textId="77777777" w:rsidTr="005D7BA3">
        <w:trPr>
          <w:trHeight w:val="765"/>
        </w:trPr>
        <w:tc>
          <w:tcPr>
            <w:tcW w:w="6521" w:type="dxa"/>
            <w:shd w:val="clear" w:color="auto" w:fill="auto"/>
            <w:vAlign w:val="center"/>
            <w:hideMark/>
          </w:tcPr>
          <w:p w14:paraId="425AA192" w14:textId="77777777" w:rsidR="00513494" w:rsidRPr="00FD4711" w:rsidRDefault="00513494" w:rsidP="00E774C1">
            <w:pPr>
              <w:spacing w:line="240" w:lineRule="auto"/>
              <w:rPr>
                <w:rFonts w:ascii="Calibri Light" w:hAnsi="Calibri Light" w:cs="Calibri Light"/>
                <w:sz w:val="18"/>
                <w:szCs w:val="18"/>
              </w:rPr>
            </w:pPr>
            <w:r w:rsidRPr="00FD4711">
              <w:rPr>
                <w:rFonts w:ascii="Calibri Light" w:hAnsi="Calibri Light" w:cs="Calibri Light"/>
                <w:sz w:val="18"/>
                <w:szCs w:val="18"/>
              </w:rPr>
              <w:t>A.7 La carrera podrá equiparar a sus estudiantes hasta un máximo del 40% del total de créditos, por transferencia de una carrera no acreditada oficialmente.</w:t>
            </w:r>
          </w:p>
        </w:tc>
        <w:tc>
          <w:tcPr>
            <w:tcW w:w="425" w:type="dxa"/>
            <w:shd w:val="clear" w:color="auto" w:fill="auto"/>
            <w:vAlign w:val="center"/>
          </w:tcPr>
          <w:p w14:paraId="29F523A6" w14:textId="55E7EA5F"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C656754" w14:textId="7B4D0C90"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939DB0F" w14:textId="7EF79647"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B95843F" w14:textId="36A54FEA"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1FF4EC3" w14:textId="0FD9EEA8"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4ED04023" w14:textId="77777777" w:rsidTr="005D7BA3">
        <w:trPr>
          <w:trHeight w:val="825"/>
        </w:trPr>
        <w:tc>
          <w:tcPr>
            <w:tcW w:w="6521" w:type="dxa"/>
            <w:shd w:val="clear" w:color="auto" w:fill="auto"/>
            <w:vAlign w:val="center"/>
            <w:hideMark/>
          </w:tcPr>
          <w:p w14:paraId="062EA385" w14:textId="77777777" w:rsidR="00513494" w:rsidRPr="00FD4711" w:rsidRDefault="00513494" w:rsidP="00515674">
            <w:pPr>
              <w:spacing w:line="240" w:lineRule="auto"/>
              <w:rPr>
                <w:rFonts w:ascii="Calibri Light" w:hAnsi="Calibri Light" w:cs="Calibri Light"/>
                <w:sz w:val="18"/>
                <w:szCs w:val="18"/>
              </w:rPr>
            </w:pPr>
            <w:r w:rsidRPr="00FD4711">
              <w:rPr>
                <w:rFonts w:ascii="Calibri Light" w:hAnsi="Calibri Light" w:cs="Calibri Light"/>
                <w:sz w:val="18"/>
                <w:szCs w:val="18"/>
              </w:rPr>
              <w:t>A.8  El  100% de los estudiantes admitidos en la  carrera debe poseer el título de Bachiller de Enseñanza Media o uno que haya sido equiparado con este por el Consejo Superior de Educación.</w:t>
            </w:r>
          </w:p>
        </w:tc>
        <w:tc>
          <w:tcPr>
            <w:tcW w:w="425" w:type="dxa"/>
            <w:shd w:val="clear" w:color="auto" w:fill="auto"/>
            <w:vAlign w:val="center"/>
          </w:tcPr>
          <w:p w14:paraId="4643D0A0" w14:textId="0D4DF841"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A76384" w14:textId="2ABC1A69"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AA18D2D" w14:textId="043CC772"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2B1E978" w14:textId="3972CD5A"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E564634" w14:textId="3D17144E"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20473291" w14:textId="77777777" w:rsidTr="005D7BA3">
        <w:trPr>
          <w:trHeight w:val="480"/>
        </w:trPr>
        <w:tc>
          <w:tcPr>
            <w:tcW w:w="6521" w:type="dxa"/>
            <w:shd w:val="clear" w:color="auto" w:fill="auto"/>
            <w:vAlign w:val="center"/>
            <w:hideMark/>
          </w:tcPr>
          <w:p w14:paraId="26396A3D" w14:textId="77777777" w:rsidR="00513494" w:rsidRPr="00FD4711" w:rsidRDefault="00513494" w:rsidP="00E774C1">
            <w:pPr>
              <w:spacing w:line="240" w:lineRule="auto"/>
              <w:rPr>
                <w:rFonts w:ascii="Calibri Light" w:hAnsi="Calibri Light" w:cs="Calibri Light"/>
                <w:sz w:val="18"/>
                <w:szCs w:val="18"/>
              </w:rPr>
            </w:pPr>
            <w:r w:rsidRPr="00FD4711">
              <w:rPr>
                <w:rFonts w:ascii="Calibri Light" w:hAnsi="Calibri Light" w:cs="Calibri Light"/>
                <w:sz w:val="18"/>
                <w:szCs w:val="18"/>
              </w:rPr>
              <w:t>A.9 La equiparación de grados procederá solamente entre instituciones debidamente autorizadas por la entidad competente.</w:t>
            </w:r>
          </w:p>
        </w:tc>
        <w:tc>
          <w:tcPr>
            <w:tcW w:w="425" w:type="dxa"/>
            <w:shd w:val="clear" w:color="auto" w:fill="auto"/>
            <w:vAlign w:val="center"/>
          </w:tcPr>
          <w:p w14:paraId="03AD72BE" w14:textId="054DFF40"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178890" w14:textId="0FCEA2F3"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1DED63B" w14:textId="3F0A78F2"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CCD47B6" w14:textId="4F3F00B1"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A44E662" w14:textId="03397B62"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7F30AD2C" w14:textId="77777777" w:rsidTr="005D7BA3">
        <w:trPr>
          <w:trHeight w:val="835"/>
        </w:trPr>
        <w:tc>
          <w:tcPr>
            <w:tcW w:w="6521" w:type="dxa"/>
            <w:shd w:val="clear" w:color="auto" w:fill="auto"/>
            <w:vAlign w:val="center"/>
            <w:hideMark/>
          </w:tcPr>
          <w:p w14:paraId="666BACE8" w14:textId="77777777" w:rsidR="00513494" w:rsidRPr="00FD4711" w:rsidRDefault="00513494" w:rsidP="00E774C1">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A.10 Todo reconocimiento de un tramo cursado en una institución </w:t>
            </w:r>
            <w:proofErr w:type="spellStart"/>
            <w:r w:rsidRPr="00FD4711">
              <w:rPr>
                <w:rFonts w:ascii="Calibri Light" w:hAnsi="Calibri Light" w:cs="Calibri Light"/>
                <w:sz w:val="18"/>
                <w:szCs w:val="18"/>
              </w:rPr>
              <w:t>parauniversitaria</w:t>
            </w:r>
            <w:proofErr w:type="spellEnd"/>
            <w:r w:rsidRPr="00FD4711">
              <w:rPr>
                <w:rFonts w:ascii="Calibri Light" w:hAnsi="Calibri Light" w:cs="Calibri Light"/>
                <w:sz w:val="18"/>
                <w:szCs w:val="18"/>
              </w:rPr>
              <w:t xml:space="preserve"> debe estar amparado por un convenio específico en el marco del convenio nacional de articulación de la educación superior.</w:t>
            </w:r>
          </w:p>
        </w:tc>
        <w:tc>
          <w:tcPr>
            <w:tcW w:w="425" w:type="dxa"/>
            <w:shd w:val="clear" w:color="auto" w:fill="auto"/>
            <w:vAlign w:val="center"/>
          </w:tcPr>
          <w:p w14:paraId="4BD51E04" w14:textId="369C3153"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9ED6235" w14:textId="5B1E5B2A"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2DD7487" w14:textId="64242EA5"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DCDA31" w14:textId="4175ED7A" w:rsidR="00513494" w:rsidRPr="00FD4711" w:rsidRDefault="00513494" w:rsidP="00515674">
            <w:pPr>
              <w:jc w:val="center"/>
              <w:rPr>
                <w:rFonts w:ascii="Calibri Light" w:hAnsi="Calibri Light" w:cs="Calibri Light"/>
                <w:b/>
                <w:bCs/>
                <w:color w:val="FF0000"/>
                <w:sz w:val="18"/>
                <w:szCs w:val="18"/>
              </w:rPr>
            </w:pPr>
          </w:p>
        </w:tc>
        <w:tc>
          <w:tcPr>
            <w:tcW w:w="1559" w:type="dxa"/>
            <w:shd w:val="clear" w:color="auto" w:fill="auto"/>
            <w:vAlign w:val="center"/>
          </w:tcPr>
          <w:p w14:paraId="65AB7EE9" w14:textId="1C45EBDB"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6767CFE1" w14:textId="77777777" w:rsidTr="005D7BA3">
        <w:trPr>
          <w:trHeight w:val="375"/>
        </w:trPr>
        <w:tc>
          <w:tcPr>
            <w:tcW w:w="6521" w:type="dxa"/>
            <w:shd w:val="clear" w:color="auto" w:fill="auto"/>
            <w:vAlign w:val="center"/>
            <w:hideMark/>
          </w:tcPr>
          <w:p w14:paraId="09706CD8" w14:textId="77777777" w:rsidR="00513494" w:rsidRPr="00FD4711" w:rsidRDefault="00513494" w:rsidP="00515674">
            <w:pPr>
              <w:spacing w:line="240" w:lineRule="auto"/>
              <w:rPr>
                <w:rFonts w:ascii="Calibri Light" w:hAnsi="Calibri Light" w:cs="Calibri Light"/>
                <w:sz w:val="18"/>
                <w:szCs w:val="18"/>
              </w:rPr>
            </w:pPr>
            <w:r w:rsidRPr="00FD4711">
              <w:rPr>
                <w:rFonts w:ascii="Calibri Light" w:hAnsi="Calibri Light" w:cs="Calibri Light"/>
                <w:sz w:val="18"/>
                <w:szCs w:val="18"/>
              </w:rPr>
              <w:t>A.11 El 100% de los cursos de la misma carrera  debe corresponder a un grado académico igual o superior al que ofrece la carrera.</w:t>
            </w:r>
          </w:p>
        </w:tc>
        <w:tc>
          <w:tcPr>
            <w:tcW w:w="425" w:type="dxa"/>
            <w:shd w:val="clear" w:color="auto" w:fill="auto"/>
            <w:vAlign w:val="center"/>
          </w:tcPr>
          <w:p w14:paraId="390C57B0" w14:textId="6D73C07B"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8CBDC6" w14:textId="0131C589"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7592FAC" w14:textId="12813097"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3868BAF" w14:textId="74699B8C"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6BA9AD3C" w14:textId="211D198B" w:rsidR="00513494" w:rsidRPr="00FD4711" w:rsidRDefault="00513494" w:rsidP="008075A9">
            <w:pPr>
              <w:spacing w:line="240" w:lineRule="auto"/>
              <w:jc w:val="left"/>
              <w:rPr>
                <w:rFonts w:ascii="Calibri Light" w:hAnsi="Calibri Light" w:cs="Calibri Light"/>
                <w:color w:val="FF0000"/>
                <w:sz w:val="16"/>
                <w:szCs w:val="16"/>
              </w:rPr>
            </w:pPr>
          </w:p>
        </w:tc>
      </w:tr>
      <w:tr w:rsidR="00513494" w:rsidRPr="00FD4711" w14:paraId="05FCA4B7" w14:textId="77777777" w:rsidTr="005D7BA3">
        <w:trPr>
          <w:trHeight w:val="600"/>
        </w:trPr>
        <w:tc>
          <w:tcPr>
            <w:tcW w:w="6521" w:type="dxa"/>
            <w:shd w:val="clear" w:color="auto" w:fill="auto"/>
            <w:vAlign w:val="center"/>
            <w:hideMark/>
          </w:tcPr>
          <w:p w14:paraId="149ED8F6" w14:textId="77777777" w:rsidR="00513494" w:rsidRPr="00FD4711" w:rsidRDefault="00513494" w:rsidP="00515674">
            <w:pPr>
              <w:spacing w:line="240" w:lineRule="auto"/>
              <w:rPr>
                <w:rFonts w:ascii="Calibri Light" w:hAnsi="Calibri Light" w:cs="Calibri Light"/>
                <w:sz w:val="18"/>
                <w:szCs w:val="18"/>
              </w:rPr>
            </w:pPr>
            <w:r w:rsidRPr="00FD4711">
              <w:rPr>
                <w:rFonts w:ascii="Calibri Light" w:hAnsi="Calibri Light" w:cs="Calibri Light"/>
                <w:sz w:val="18"/>
                <w:szCs w:val="18"/>
              </w:rPr>
              <w:t>A.12 Cada carrera podrá reconocer a sus estudiantes, mediante el sistema de reconocimiento de aprendizajes por experiencia, hasta un máximo del 20% de los créditos de la carrera.</w:t>
            </w:r>
          </w:p>
        </w:tc>
        <w:tc>
          <w:tcPr>
            <w:tcW w:w="425" w:type="dxa"/>
            <w:shd w:val="clear" w:color="auto" w:fill="auto"/>
            <w:vAlign w:val="center"/>
            <w:hideMark/>
          </w:tcPr>
          <w:p w14:paraId="2CF61043" w14:textId="77777777" w:rsidR="00513494" w:rsidRPr="00FD4711" w:rsidRDefault="00513494" w:rsidP="00515674">
            <w:pPr>
              <w:spacing w:line="240" w:lineRule="auto"/>
              <w:jc w:val="center"/>
              <w:rPr>
                <w:rFonts w:ascii="Calibri Light" w:hAnsi="Calibri Light" w:cs="Calibri Light"/>
                <w:b/>
                <w:bCs/>
                <w:color w:val="FF0000"/>
                <w:sz w:val="18"/>
                <w:szCs w:val="18"/>
              </w:rPr>
            </w:pPr>
            <w:r w:rsidRPr="00FD4711">
              <w:rPr>
                <w:rFonts w:ascii="Calibri Light" w:hAnsi="Calibri Light" w:cs="Calibri Light"/>
                <w:b/>
                <w:bCs/>
                <w:color w:val="FF0000"/>
                <w:sz w:val="18"/>
                <w:szCs w:val="18"/>
              </w:rPr>
              <w:t> </w:t>
            </w:r>
          </w:p>
        </w:tc>
        <w:tc>
          <w:tcPr>
            <w:tcW w:w="425" w:type="dxa"/>
            <w:shd w:val="clear" w:color="auto" w:fill="auto"/>
            <w:vAlign w:val="center"/>
          </w:tcPr>
          <w:p w14:paraId="76DAAB56" w14:textId="56696F40"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DEBE9A5" w14:textId="38DECCF4"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E6F2BE5" w14:textId="405C881E"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29F3B893" w14:textId="0CAC12DE" w:rsidR="00513494" w:rsidRPr="00FD4711" w:rsidRDefault="00513494" w:rsidP="009D1995">
            <w:pPr>
              <w:spacing w:line="240" w:lineRule="auto"/>
              <w:jc w:val="left"/>
              <w:rPr>
                <w:rFonts w:ascii="Calibri Light" w:hAnsi="Calibri Light" w:cs="Calibri Light"/>
                <w:color w:val="FF0000"/>
                <w:sz w:val="16"/>
                <w:szCs w:val="16"/>
              </w:rPr>
            </w:pPr>
          </w:p>
        </w:tc>
      </w:tr>
    </w:tbl>
    <w:p w14:paraId="4847B4A1" w14:textId="77777777" w:rsidR="00EF4C84" w:rsidRPr="00FD4711" w:rsidRDefault="00EF4C84" w:rsidP="00E62E05">
      <w:pPr>
        <w:rPr>
          <w:rFonts w:ascii="Calibri Light" w:hAnsi="Calibri Light" w:cs="Calibri Light"/>
          <w:b/>
          <w:i/>
          <w:sz w:val="20"/>
          <w:szCs w:val="20"/>
        </w:rPr>
      </w:pPr>
    </w:p>
    <w:p w14:paraId="73417240" w14:textId="77777777" w:rsidR="00E62E05" w:rsidRPr="00FD4711" w:rsidRDefault="001308A5" w:rsidP="00FD4711">
      <w:pPr>
        <w:rPr>
          <w:rFonts w:ascii="Calibri Light" w:hAnsi="Calibri Light" w:cs="Calibri Light"/>
          <w:b/>
          <w:sz w:val="24"/>
        </w:rPr>
      </w:pPr>
      <w:r w:rsidRPr="00FD4711">
        <w:rPr>
          <w:rFonts w:ascii="Calibri Light" w:hAnsi="Calibri Light" w:cs="Calibri Light"/>
          <w:b/>
          <w:i/>
          <w:sz w:val="20"/>
          <w:szCs w:val="20"/>
        </w:rPr>
        <w:br w:type="page"/>
      </w:r>
      <w:r w:rsidR="00E62E05" w:rsidRPr="00FD4711">
        <w:rPr>
          <w:rFonts w:ascii="Calibri Light" w:hAnsi="Calibri Light" w:cs="Calibri Light"/>
          <w:b/>
          <w:sz w:val="24"/>
        </w:rPr>
        <w:lastRenderedPageBreak/>
        <w:t>DIMENSIÓN Relación con el contexto</w:t>
      </w:r>
      <w:r w:rsidR="003B669F" w:rsidRPr="00FD4711">
        <w:rPr>
          <w:rFonts w:ascii="Calibri Light" w:hAnsi="Calibri Light" w:cs="Calibri Light"/>
          <w:b/>
          <w:sz w:val="24"/>
        </w:rPr>
        <w:t xml:space="preserve">  </w:t>
      </w:r>
      <w:r w:rsidR="003B669F" w:rsidRPr="00FD4711">
        <w:rPr>
          <w:rFonts w:ascii="Calibri Light" w:hAnsi="Calibri Light" w:cs="Calibri Light"/>
          <w:b/>
          <w:sz w:val="24"/>
        </w:rPr>
        <w:sym w:font="Wingdings 2" w:char="F0B2"/>
      </w:r>
      <w:r w:rsidR="003B669F" w:rsidRPr="00FD4711">
        <w:rPr>
          <w:rFonts w:ascii="Calibri Light" w:hAnsi="Calibri Light" w:cs="Calibri Light"/>
          <w:b/>
          <w:sz w:val="24"/>
        </w:rPr>
        <w:t xml:space="preserve">  </w:t>
      </w:r>
      <w:r w:rsidR="00E62E05" w:rsidRPr="00FD4711">
        <w:rPr>
          <w:rFonts w:ascii="Calibri Light" w:hAnsi="Calibri Light" w:cs="Calibri Light"/>
          <w:b/>
          <w:sz w:val="24"/>
        </w:rPr>
        <w:t>Componente: Información y promoción</w:t>
      </w:r>
    </w:p>
    <w:tbl>
      <w:tblPr>
        <w:tblW w:w="97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38"/>
        <w:gridCol w:w="425"/>
        <w:gridCol w:w="425"/>
        <w:gridCol w:w="426"/>
        <w:gridCol w:w="425"/>
        <w:gridCol w:w="1559"/>
      </w:tblGrid>
      <w:tr w:rsidR="00513494" w:rsidRPr="00FD4711" w14:paraId="497F68FF" w14:textId="77777777" w:rsidTr="00442600">
        <w:trPr>
          <w:trHeight w:val="157"/>
        </w:trPr>
        <w:tc>
          <w:tcPr>
            <w:tcW w:w="6538" w:type="dxa"/>
            <w:vMerge w:val="restart"/>
            <w:shd w:val="clear" w:color="000000" w:fill="C0C0C0"/>
            <w:vAlign w:val="center"/>
            <w:hideMark/>
          </w:tcPr>
          <w:p w14:paraId="30C8F937" w14:textId="77777777" w:rsidR="00513494" w:rsidRPr="00FD4711" w:rsidRDefault="00513494"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290D760B" w14:textId="77777777" w:rsidR="00513494" w:rsidRPr="00FD4711" w:rsidRDefault="00513494"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559" w:type="dxa"/>
            <w:vMerge w:val="restart"/>
            <w:shd w:val="clear" w:color="000000" w:fill="C0C0C0"/>
            <w:vAlign w:val="center"/>
            <w:hideMark/>
          </w:tcPr>
          <w:p w14:paraId="04764D48" w14:textId="77777777" w:rsidR="00513494" w:rsidRPr="00FD4711" w:rsidRDefault="00513494" w:rsidP="00513494">
            <w:pPr>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513494" w:rsidRPr="00FD4711" w14:paraId="23749719" w14:textId="77777777" w:rsidTr="00442600">
        <w:trPr>
          <w:trHeight w:val="90"/>
        </w:trPr>
        <w:tc>
          <w:tcPr>
            <w:tcW w:w="6538" w:type="dxa"/>
            <w:vMerge/>
            <w:vAlign w:val="center"/>
            <w:hideMark/>
          </w:tcPr>
          <w:p w14:paraId="37EBCE10" w14:textId="77777777" w:rsidR="00513494" w:rsidRPr="00FD4711" w:rsidRDefault="00513494"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C4D03F7" w14:textId="77777777" w:rsidR="00513494" w:rsidRPr="00FD4711" w:rsidRDefault="00513494"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619E17DC" w14:textId="77777777" w:rsidR="00513494" w:rsidRPr="00FD4711" w:rsidRDefault="00513494"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090639F4" w14:textId="77777777" w:rsidR="00513494" w:rsidRPr="00FD4711" w:rsidRDefault="00513494"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4EE9EFC0" w14:textId="77777777" w:rsidR="00513494" w:rsidRPr="00FD4711" w:rsidRDefault="00513494"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559" w:type="dxa"/>
            <w:vMerge/>
            <w:vAlign w:val="center"/>
            <w:hideMark/>
          </w:tcPr>
          <w:p w14:paraId="7F9F75BC" w14:textId="77777777" w:rsidR="00513494" w:rsidRPr="00FD4711" w:rsidRDefault="00513494" w:rsidP="00513494">
            <w:pPr>
              <w:spacing w:line="240" w:lineRule="auto"/>
              <w:jc w:val="center"/>
              <w:rPr>
                <w:rFonts w:ascii="Calibri Light" w:hAnsi="Calibri Light" w:cs="Calibri Light"/>
                <w:b/>
                <w:bCs/>
                <w:sz w:val="20"/>
                <w:szCs w:val="20"/>
              </w:rPr>
            </w:pPr>
          </w:p>
        </w:tc>
      </w:tr>
      <w:tr w:rsidR="00513494" w:rsidRPr="00FD4711" w14:paraId="5C0A4119" w14:textId="77777777" w:rsidTr="005D7BA3">
        <w:trPr>
          <w:trHeight w:val="1080"/>
        </w:trPr>
        <w:tc>
          <w:tcPr>
            <w:tcW w:w="6538" w:type="dxa"/>
            <w:shd w:val="clear" w:color="auto" w:fill="auto"/>
            <w:vAlign w:val="center"/>
            <w:hideMark/>
          </w:tcPr>
          <w:p w14:paraId="4AD55FD7" w14:textId="77777777" w:rsidR="00513494" w:rsidRPr="00FD4711" w:rsidRDefault="00513494" w:rsidP="003F1B5C">
            <w:pPr>
              <w:spacing w:line="240" w:lineRule="auto"/>
              <w:rPr>
                <w:rFonts w:ascii="Calibri Light" w:hAnsi="Calibri Light" w:cs="Calibri Light"/>
                <w:sz w:val="18"/>
                <w:szCs w:val="18"/>
              </w:rPr>
            </w:pPr>
            <w:r w:rsidRPr="00FD4711">
              <w:rPr>
                <w:rFonts w:ascii="Calibri Light" w:hAnsi="Calibri Light" w:cs="Calibri Light"/>
                <w:sz w:val="18"/>
                <w:szCs w:val="18"/>
              </w:rPr>
              <w:t>1.1.1 Debe contarse con medios que permitan acceso público a información sobre la carrera, los trámites de ingreso, la duración de los estudios, los requisitos y procedimientos para las convalidaciones y  reconocimientos y  las  tarifas de  los trámites académico-administrativos.</w:t>
            </w:r>
          </w:p>
        </w:tc>
        <w:tc>
          <w:tcPr>
            <w:tcW w:w="425" w:type="dxa"/>
            <w:shd w:val="clear" w:color="auto" w:fill="auto"/>
            <w:vAlign w:val="center"/>
          </w:tcPr>
          <w:p w14:paraId="76CA9910" w14:textId="5294C3E1"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55EF279" w14:textId="2FB1C9BA"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688E8F2" w14:textId="1444D526"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D5D4F5A" w14:textId="4A78B858"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FB9F574" w14:textId="25DDD673" w:rsidR="00513494" w:rsidRPr="00FD4711" w:rsidRDefault="00513494" w:rsidP="008075A9">
            <w:pPr>
              <w:spacing w:line="240" w:lineRule="auto"/>
              <w:jc w:val="left"/>
              <w:rPr>
                <w:rFonts w:ascii="Calibri Light" w:hAnsi="Calibri Light" w:cs="Calibri Light"/>
                <w:color w:val="FF0000"/>
                <w:sz w:val="16"/>
                <w:szCs w:val="16"/>
              </w:rPr>
            </w:pPr>
          </w:p>
        </w:tc>
      </w:tr>
      <w:tr w:rsidR="000143EE" w:rsidRPr="00FD4711" w14:paraId="6079A9A3" w14:textId="77777777" w:rsidTr="000143EE">
        <w:trPr>
          <w:trHeight w:val="390"/>
        </w:trPr>
        <w:tc>
          <w:tcPr>
            <w:tcW w:w="6538" w:type="dxa"/>
            <w:shd w:val="clear" w:color="auto" w:fill="EAF1DD" w:themeFill="accent3" w:themeFillTint="33"/>
            <w:vAlign w:val="center"/>
            <w:hideMark/>
          </w:tcPr>
          <w:p w14:paraId="107053BF"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1</w:t>
            </w:r>
            <w:r w:rsidRPr="000143EE">
              <w:rPr>
                <w:rFonts w:ascii="Calibri Light" w:hAnsi="Calibri Light" w:cs="Calibri Light"/>
                <w:b/>
                <w:i/>
                <w:iCs/>
                <w:sz w:val="18"/>
                <w:szCs w:val="18"/>
              </w:rPr>
              <w:t>. La carrera debe contar al menos con un material informativo.</w:t>
            </w:r>
          </w:p>
        </w:tc>
        <w:tc>
          <w:tcPr>
            <w:tcW w:w="1701" w:type="dxa"/>
            <w:gridSpan w:val="4"/>
            <w:shd w:val="clear" w:color="auto" w:fill="EAF1DD" w:themeFill="accent3" w:themeFillTint="33"/>
            <w:vAlign w:val="center"/>
          </w:tcPr>
          <w:p w14:paraId="53311D3B" w14:textId="0C9CC456" w:rsidR="000143EE" w:rsidRPr="00FD4711" w:rsidRDefault="000143EE"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1E3B3554" w14:textId="302B6A60" w:rsidR="000143EE" w:rsidRPr="00FD4711" w:rsidRDefault="000143EE" w:rsidP="008075A9">
            <w:pPr>
              <w:spacing w:line="240" w:lineRule="auto"/>
              <w:jc w:val="left"/>
              <w:rPr>
                <w:rFonts w:ascii="Calibri Light" w:hAnsi="Calibri Light" w:cs="Calibri Light"/>
                <w:color w:val="FF0000"/>
                <w:sz w:val="16"/>
                <w:szCs w:val="16"/>
              </w:rPr>
            </w:pPr>
          </w:p>
        </w:tc>
      </w:tr>
      <w:tr w:rsidR="00513494" w:rsidRPr="00FD4711" w14:paraId="5ED83BCA" w14:textId="77777777" w:rsidTr="005D7BA3">
        <w:trPr>
          <w:trHeight w:val="570"/>
        </w:trPr>
        <w:tc>
          <w:tcPr>
            <w:tcW w:w="6538" w:type="dxa"/>
            <w:shd w:val="clear" w:color="auto" w:fill="auto"/>
            <w:vAlign w:val="center"/>
            <w:hideMark/>
          </w:tcPr>
          <w:p w14:paraId="366DAF0D" w14:textId="27F73C76" w:rsidR="00513494" w:rsidRPr="00FD4711" w:rsidRDefault="00513494" w:rsidP="000143EE">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1.1.2 El estudiante debe ser informado oportunamente y de forma veraz, al menos sobre el plan de estudios, tiempo promedio de graduación, costos, normativa, fechas, trámites y servicios.    </w:t>
            </w:r>
          </w:p>
        </w:tc>
        <w:tc>
          <w:tcPr>
            <w:tcW w:w="425" w:type="dxa"/>
            <w:shd w:val="clear" w:color="auto" w:fill="auto"/>
            <w:vAlign w:val="center"/>
          </w:tcPr>
          <w:p w14:paraId="28E16196" w14:textId="375F705A"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69857E" w14:textId="69BDF4A6" w:rsidR="00513494" w:rsidRPr="00FD4711"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0330FFD" w14:textId="3A3DA3B4" w:rsidR="00513494" w:rsidRPr="00FD4711"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1F90EE4" w14:textId="73DE8267" w:rsidR="00513494" w:rsidRPr="00FD4711"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ABCFA3A" w14:textId="4886BBC6" w:rsidR="00513494" w:rsidRPr="00FD4711" w:rsidRDefault="00513494" w:rsidP="008075A9">
            <w:pPr>
              <w:spacing w:line="240" w:lineRule="auto"/>
              <w:jc w:val="left"/>
              <w:rPr>
                <w:rFonts w:ascii="Calibri Light" w:hAnsi="Calibri Light" w:cs="Calibri Light"/>
                <w:color w:val="FF0000"/>
                <w:sz w:val="16"/>
                <w:szCs w:val="16"/>
              </w:rPr>
            </w:pPr>
          </w:p>
        </w:tc>
      </w:tr>
      <w:tr w:rsidR="000143EE" w:rsidRPr="00FD4711" w14:paraId="12CB2383" w14:textId="77777777" w:rsidTr="000143EE">
        <w:trPr>
          <w:trHeight w:val="480"/>
        </w:trPr>
        <w:tc>
          <w:tcPr>
            <w:tcW w:w="6538" w:type="dxa"/>
            <w:shd w:val="clear" w:color="auto" w:fill="EAF1DD" w:themeFill="accent3" w:themeFillTint="33"/>
            <w:vAlign w:val="center"/>
            <w:hideMark/>
          </w:tcPr>
          <w:p w14:paraId="287AA17B"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2</w:t>
            </w:r>
            <w:r w:rsidRPr="000143EE">
              <w:rPr>
                <w:rFonts w:ascii="Calibri Light" w:hAnsi="Calibri Light" w:cs="Calibri Light"/>
                <w:b/>
                <w:i/>
                <w:iCs/>
                <w:sz w:val="18"/>
                <w:szCs w:val="18"/>
              </w:rPr>
              <w:t>. Al menos un 70% de los estudiantes debe reportar que recibe la información necesaria para su vida académica.</w:t>
            </w:r>
          </w:p>
        </w:tc>
        <w:tc>
          <w:tcPr>
            <w:tcW w:w="1701" w:type="dxa"/>
            <w:gridSpan w:val="4"/>
            <w:shd w:val="clear" w:color="auto" w:fill="EAF1DD" w:themeFill="accent3" w:themeFillTint="33"/>
            <w:vAlign w:val="center"/>
          </w:tcPr>
          <w:p w14:paraId="5EB39010" w14:textId="5BA84C5B" w:rsidR="000143EE" w:rsidRPr="00FD4711" w:rsidRDefault="000143EE"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29AAA6BB" w14:textId="636603AF" w:rsidR="000143EE" w:rsidRPr="00FD4711" w:rsidRDefault="000143EE" w:rsidP="008075A9">
            <w:pPr>
              <w:spacing w:line="240" w:lineRule="auto"/>
              <w:jc w:val="left"/>
              <w:rPr>
                <w:rFonts w:ascii="Calibri Light" w:hAnsi="Calibri Light" w:cs="Calibri Light"/>
                <w:color w:val="FF0000"/>
                <w:sz w:val="16"/>
                <w:szCs w:val="16"/>
              </w:rPr>
            </w:pPr>
          </w:p>
        </w:tc>
      </w:tr>
    </w:tbl>
    <w:p w14:paraId="161E0852" w14:textId="77777777" w:rsidR="00AE63D2" w:rsidRPr="00FD4711" w:rsidRDefault="00AE63D2" w:rsidP="00AE63D2">
      <w:pPr>
        <w:rPr>
          <w:rFonts w:ascii="Calibri Light" w:hAnsi="Calibri Light" w:cs="Calibri Light"/>
          <w:b/>
          <w:sz w:val="20"/>
          <w:szCs w:val="20"/>
        </w:rPr>
      </w:pPr>
    </w:p>
    <w:p w14:paraId="19320051" w14:textId="77777777" w:rsidR="00AE63D2" w:rsidRPr="00FD4711" w:rsidRDefault="003B669F" w:rsidP="00AE63D2">
      <w:pPr>
        <w:rPr>
          <w:rFonts w:ascii="Calibri Light" w:hAnsi="Calibri Light" w:cs="Calibri Light"/>
          <w:b/>
          <w:sz w:val="24"/>
        </w:rPr>
      </w:pPr>
      <w:r w:rsidRPr="00FD4711">
        <w:rPr>
          <w:rFonts w:ascii="Calibri Light" w:hAnsi="Calibri Light" w:cs="Calibri Light"/>
          <w:b/>
          <w:sz w:val="24"/>
        </w:rPr>
        <w:t xml:space="preserve">DIMENSIÓN Relación con el contexto  </w:t>
      </w:r>
      <w:r w:rsidRPr="00FD4711">
        <w:rPr>
          <w:rFonts w:ascii="Calibri Light" w:hAnsi="Calibri Light" w:cs="Calibri Light"/>
          <w:b/>
          <w:sz w:val="24"/>
        </w:rPr>
        <w:sym w:font="Wingdings 2" w:char="F0B2"/>
      </w:r>
      <w:r w:rsidRPr="00FD4711">
        <w:rPr>
          <w:rFonts w:ascii="Calibri Light" w:hAnsi="Calibri Light" w:cs="Calibri Light"/>
          <w:b/>
          <w:sz w:val="24"/>
        </w:rPr>
        <w:t xml:space="preserve">  Componente: Proceso de admisión e ingreso</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843"/>
      </w:tblGrid>
      <w:tr w:rsidR="006120AD" w:rsidRPr="00FD4711" w14:paraId="489E8B6C" w14:textId="77777777" w:rsidTr="00442600">
        <w:trPr>
          <w:trHeight w:val="157"/>
        </w:trPr>
        <w:tc>
          <w:tcPr>
            <w:tcW w:w="6521" w:type="dxa"/>
            <w:vMerge w:val="restart"/>
            <w:shd w:val="clear" w:color="000000" w:fill="C0C0C0"/>
            <w:vAlign w:val="center"/>
            <w:hideMark/>
          </w:tcPr>
          <w:p w14:paraId="2E42E4B1"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574C15CB"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843" w:type="dxa"/>
            <w:vMerge w:val="restart"/>
            <w:shd w:val="clear" w:color="000000" w:fill="C0C0C0"/>
            <w:vAlign w:val="center"/>
            <w:hideMark/>
          </w:tcPr>
          <w:p w14:paraId="1CECEF21"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2F1AADB7" w14:textId="77777777" w:rsidTr="00442600">
        <w:trPr>
          <w:trHeight w:val="90"/>
        </w:trPr>
        <w:tc>
          <w:tcPr>
            <w:tcW w:w="6521" w:type="dxa"/>
            <w:vMerge/>
            <w:vAlign w:val="center"/>
            <w:hideMark/>
          </w:tcPr>
          <w:p w14:paraId="05577E30" w14:textId="77777777" w:rsidR="006120AD" w:rsidRPr="00FD4711"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0890A3A6"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2FE2D13A"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2B816135"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1D7AFE81"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843" w:type="dxa"/>
            <w:vMerge/>
            <w:vAlign w:val="center"/>
            <w:hideMark/>
          </w:tcPr>
          <w:p w14:paraId="128262F3" w14:textId="77777777" w:rsidR="006120AD" w:rsidRPr="00FD4711" w:rsidRDefault="006120AD" w:rsidP="00C079ED">
            <w:pPr>
              <w:spacing w:line="240" w:lineRule="auto"/>
              <w:jc w:val="left"/>
              <w:rPr>
                <w:rFonts w:ascii="Calibri Light" w:hAnsi="Calibri Light" w:cs="Calibri Light"/>
                <w:b/>
                <w:bCs/>
                <w:sz w:val="16"/>
                <w:szCs w:val="16"/>
              </w:rPr>
            </w:pPr>
          </w:p>
        </w:tc>
      </w:tr>
      <w:tr w:rsidR="00695B08" w:rsidRPr="00FD4711" w14:paraId="75214B8A" w14:textId="77777777" w:rsidTr="005D7BA3">
        <w:trPr>
          <w:trHeight w:val="645"/>
        </w:trPr>
        <w:tc>
          <w:tcPr>
            <w:tcW w:w="6521" w:type="dxa"/>
            <w:shd w:val="clear" w:color="auto" w:fill="auto"/>
            <w:vAlign w:val="center"/>
            <w:hideMark/>
          </w:tcPr>
          <w:p w14:paraId="2D870A1E" w14:textId="5F39E7FA" w:rsidR="00695B08" w:rsidRPr="00FD4711" w:rsidRDefault="00695B08" w:rsidP="00515674">
            <w:pPr>
              <w:spacing w:line="240" w:lineRule="auto"/>
              <w:rPr>
                <w:rFonts w:ascii="Calibri Light" w:hAnsi="Calibri Light" w:cs="Calibri Light"/>
                <w:sz w:val="18"/>
                <w:szCs w:val="18"/>
              </w:rPr>
            </w:pPr>
            <w:r w:rsidRPr="00FD4711">
              <w:rPr>
                <w:rFonts w:ascii="Calibri Light" w:hAnsi="Calibri Light" w:cs="Calibri Light"/>
                <w:sz w:val="18"/>
                <w:szCs w:val="18"/>
              </w:rPr>
              <w:t>1.2.1 Los tr</w:t>
            </w:r>
            <w:r w:rsidR="006D26F0" w:rsidRPr="00FD4711">
              <w:rPr>
                <w:rFonts w:ascii="Calibri Light" w:hAnsi="Calibri Light" w:cs="Calibri Light"/>
                <w:sz w:val="18"/>
                <w:szCs w:val="18"/>
              </w:rPr>
              <w:t xml:space="preserve">ámites y requisitos de ingreso </w:t>
            </w:r>
            <w:r w:rsidRPr="00FD4711">
              <w:rPr>
                <w:rFonts w:ascii="Calibri Light" w:hAnsi="Calibri Light" w:cs="Calibri Light"/>
                <w:sz w:val="18"/>
                <w:szCs w:val="18"/>
              </w:rPr>
              <w:t>en la carrera deben estar claramente estipulados en una normativa y ser ampliamente difundidos.</w:t>
            </w:r>
          </w:p>
        </w:tc>
        <w:tc>
          <w:tcPr>
            <w:tcW w:w="425" w:type="dxa"/>
            <w:shd w:val="clear" w:color="auto" w:fill="auto"/>
            <w:vAlign w:val="center"/>
          </w:tcPr>
          <w:p w14:paraId="309BE310" w14:textId="27D38382"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7629F32" w14:textId="458F5C44"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D823ED1" w14:textId="0E7F5292"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B0C938" w14:textId="123175C2" w:rsidR="00695B08" w:rsidRPr="00FD4711" w:rsidRDefault="00695B08" w:rsidP="00515674">
            <w:pPr>
              <w:spacing w:line="240" w:lineRule="auto"/>
              <w:jc w:val="center"/>
              <w:rPr>
                <w:rFonts w:ascii="Calibri Light" w:hAnsi="Calibri Light" w:cs="Calibri Light"/>
                <w:b/>
                <w:bCs/>
                <w:color w:val="FF0000"/>
                <w:sz w:val="18"/>
                <w:szCs w:val="18"/>
              </w:rPr>
            </w:pPr>
          </w:p>
        </w:tc>
        <w:tc>
          <w:tcPr>
            <w:tcW w:w="1843" w:type="dxa"/>
            <w:shd w:val="clear" w:color="auto" w:fill="auto"/>
            <w:vAlign w:val="center"/>
          </w:tcPr>
          <w:p w14:paraId="51243565" w14:textId="4A8CAF64" w:rsidR="00695B08" w:rsidRPr="00FD4711" w:rsidRDefault="00695B08" w:rsidP="006D26F0">
            <w:pPr>
              <w:spacing w:line="240" w:lineRule="auto"/>
              <w:jc w:val="left"/>
              <w:rPr>
                <w:rFonts w:ascii="Calibri Light" w:hAnsi="Calibri Light" w:cs="Calibri Light"/>
                <w:color w:val="FF0000"/>
                <w:sz w:val="16"/>
                <w:szCs w:val="16"/>
              </w:rPr>
            </w:pPr>
          </w:p>
        </w:tc>
      </w:tr>
      <w:tr w:rsidR="00695B08" w:rsidRPr="00FD4711" w14:paraId="6080C52A" w14:textId="77777777" w:rsidTr="005D7BA3">
        <w:trPr>
          <w:trHeight w:val="540"/>
        </w:trPr>
        <w:tc>
          <w:tcPr>
            <w:tcW w:w="6521" w:type="dxa"/>
            <w:shd w:val="clear" w:color="auto" w:fill="auto"/>
            <w:vAlign w:val="center"/>
            <w:hideMark/>
          </w:tcPr>
          <w:p w14:paraId="195BE3E6" w14:textId="77777777" w:rsidR="00695B08" w:rsidRPr="00FD4711" w:rsidRDefault="00695B08" w:rsidP="00515674">
            <w:pPr>
              <w:spacing w:line="240" w:lineRule="auto"/>
              <w:rPr>
                <w:rFonts w:ascii="Calibri Light" w:hAnsi="Calibri Light" w:cs="Calibri Light"/>
                <w:sz w:val="18"/>
                <w:szCs w:val="18"/>
              </w:rPr>
            </w:pPr>
            <w:r w:rsidRPr="00FD4711">
              <w:rPr>
                <w:rFonts w:ascii="Calibri Light" w:hAnsi="Calibri Light" w:cs="Calibri Light"/>
                <w:sz w:val="18"/>
                <w:szCs w:val="18"/>
              </w:rPr>
              <w:t>1.2.2 Debe promoverse el acceso a la carrera o programa en igualdad de oportunidades, sin discriminación y con respeto por la diversidad.</w:t>
            </w:r>
          </w:p>
        </w:tc>
        <w:tc>
          <w:tcPr>
            <w:tcW w:w="425" w:type="dxa"/>
            <w:shd w:val="clear" w:color="auto" w:fill="auto"/>
            <w:vAlign w:val="center"/>
          </w:tcPr>
          <w:p w14:paraId="75429E48" w14:textId="2E50D249"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7BF250C" w14:textId="52414DC1"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AFCFEA0" w14:textId="450E578B"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6C0FB9D" w14:textId="67ABCE18" w:rsidR="00695B08" w:rsidRPr="00FD4711" w:rsidRDefault="00695B08" w:rsidP="00515674">
            <w:pPr>
              <w:spacing w:line="240" w:lineRule="auto"/>
              <w:jc w:val="center"/>
              <w:rPr>
                <w:rFonts w:ascii="Calibri Light" w:hAnsi="Calibri Light" w:cs="Calibri Light"/>
                <w:b/>
                <w:bCs/>
                <w:color w:val="FF0000"/>
                <w:sz w:val="18"/>
                <w:szCs w:val="18"/>
              </w:rPr>
            </w:pPr>
          </w:p>
        </w:tc>
        <w:tc>
          <w:tcPr>
            <w:tcW w:w="1843" w:type="dxa"/>
            <w:shd w:val="clear" w:color="auto" w:fill="auto"/>
            <w:vAlign w:val="center"/>
          </w:tcPr>
          <w:p w14:paraId="6481BEC7" w14:textId="7868CDCB" w:rsidR="00695B08" w:rsidRPr="00FD4711" w:rsidRDefault="00695B08" w:rsidP="008075A9">
            <w:pPr>
              <w:spacing w:line="240" w:lineRule="auto"/>
              <w:jc w:val="left"/>
              <w:rPr>
                <w:rFonts w:ascii="Calibri Light" w:hAnsi="Calibri Light" w:cs="Calibri Light"/>
                <w:color w:val="FF0000"/>
                <w:sz w:val="16"/>
                <w:szCs w:val="16"/>
              </w:rPr>
            </w:pPr>
          </w:p>
        </w:tc>
      </w:tr>
    </w:tbl>
    <w:p w14:paraId="4718B32D" w14:textId="77777777" w:rsidR="00BE3790" w:rsidRPr="00FD4711" w:rsidRDefault="00BE3790">
      <w:pPr>
        <w:rPr>
          <w:rFonts w:ascii="Calibri Light" w:hAnsi="Calibri Light" w:cs="Calibri Light"/>
        </w:rPr>
      </w:pPr>
    </w:p>
    <w:p w14:paraId="199E93CD" w14:textId="77777777" w:rsidR="00EF4C84" w:rsidRPr="00FD4711" w:rsidRDefault="00AE63D2" w:rsidP="00FD4711">
      <w:pPr>
        <w:rPr>
          <w:rFonts w:ascii="Calibri Light" w:hAnsi="Calibri Light" w:cs="Calibri Light"/>
          <w:b/>
          <w:sz w:val="24"/>
        </w:rPr>
      </w:pPr>
      <w:r w:rsidRPr="00FD4711">
        <w:rPr>
          <w:rFonts w:ascii="Calibri Light" w:hAnsi="Calibri Light" w:cs="Calibri Light"/>
          <w:b/>
          <w:sz w:val="24"/>
        </w:rPr>
        <w:t xml:space="preserve">DIMENSIÓN </w:t>
      </w:r>
      <w:r w:rsidR="00EF4C84" w:rsidRPr="00FD4711">
        <w:rPr>
          <w:rFonts w:ascii="Calibri Light" w:hAnsi="Calibri Light" w:cs="Calibri Light"/>
          <w:b/>
          <w:sz w:val="24"/>
        </w:rPr>
        <w:t xml:space="preserve">Relación con el contexto </w:t>
      </w:r>
      <w:r w:rsidR="00EF4C84" w:rsidRPr="00FD4711">
        <w:rPr>
          <w:rFonts w:ascii="Calibri Light" w:hAnsi="Calibri Light" w:cs="Calibri Light"/>
          <w:b/>
          <w:sz w:val="24"/>
        </w:rPr>
        <w:sym w:font="Wingdings 2" w:char="F0B2"/>
      </w:r>
      <w:r w:rsidR="00EF4C84" w:rsidRPr="00FD4711">
        <w:rPr>
          <w:rFonts w:ascii="Calibri Light" w:hAnsi="Calibri Light" w:cs="Calibri Light"/>
          <w:b/>
          <w:sz w:val="24"/>
        </w:rPr>
        <w:t xml:space="preserve">  Componente: Correspondencia con el contexto</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482"/>
        <w:gridCol w:w="368"/>
        <w:gridCol w:w="426"/>
        <w:gridCol w:w="425"/>
        <w:gridCol w:w="1701"/>
      </w:tblGrid>
      <w:tr w:rsidR="00695B08" w:rsidRPr="00FD4711" w14:paraId="6B6394AB" w14:textId="77777777" w:rsidTr="00442600">
        <w:trPr>
          <w:trHeight w:val="157"/>
        </w:trPr>
        <w:tc>
          <w:tcPr>
            <w:tcW w:w="6521" w:type="dxa"/>
            <w:vMerge w:val="restart"/>
            <w:shd w:val="clear" w:color="000000" w:fill="C0C0C0"/>
            <w:vAlign w:val="center"/>
            <w:hideMark/>
          </w:tcPr>
          <w:p w14:paraId="7398D9C4" w14:textId="77777777" w:rsidR="00695B08" w:rsidRPr="00FD4711" w:rsidRDefault="00695B08"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9E71A2E" w14:textId="77777777" w:rsidR="00695B08" w:rsidRPr="00FD4711" w:rsidRDefault="00695B08"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701" w:type="dxa"/>
            <w:vMerge w:val="restart"/>
            <w:shd w:val="clear" w:color="000000" w:fill="C0C0C0"/>
            <w:vAlign w:val="center"/>
            <w:hideMark/>
          </w:tcPr>
          <w:p w14:paraId="41E438CB" w14:textId="77777777" w:rsidR="00695B08" w:rsidRPr="00FD4711" w:rsidRDefault="00695B08"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95B08" w:rsidRPr="00FD4711" w14:paraId="2272E640" w14:textId="77777777" w:rsidTr="00442600">
        <w:trPr>
          <w:trHeight w:val="90"/>
        </w:trPr>
        <w:tc>
          <w:tcPr>
            <w:tcW w:w="6521" w:type="dxa"/>
            <w:vMerge/>
            <w:vAlign w:val="center"/>
            <w:hideMark/>
          </w:tcPr>
          <w:p w14:paraId="664B448D" w14:textId="77777777" w:rsidR="00695B08" w:rsidRPr="00FD4711" w:rsidRDefault="00695B08" w:rsidP="00C079ED">
            <w:pPr>
              <w:spacing w:line="240" w:lineRule="auto"/>
              <w:jc w:val="left"/>
              <w:rPr>
                <w:rFonts w:ascii="Calibri Light" w:hAnsi="Calibri Light" w:cs="Calibri Light"/>
                <w:b/>
                <w:bCs/>
                <w:sz w:val="16"/>
                <w:szCs w:val="16"/>
              </w:rPr>
            </w:pPr>
          </w:p>
        </w:tc>
        <w:tc>
          <w:tcPr>
            <w:tcW w:w="482" w:type="dxa"/>
            <w:shd w:val="clear" w:color="000000" w:fill="C0C0C0"/>
            <w:vAlign w:val="bottom"/>
            <w:hideMark/>
          </w:tcPr>
          <w:p w14:paraId="7091CCBB"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368" w:type="dxa"/>
            <w:shd w:val="clear" w:color="000000" w:fill="C0C0C0"/>
            <w:vAlign w:val="bottom"/>
            <w:hideMark/>
          </w:tcPr>
          <w:p w14:paraId="24681746"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48519D4A"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7E0BF6F2"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701" w:type="dxa"/>
            <w:vMerge/>
            <w:vAlign w:val="center"/>
            <w:hideMark/>
          </w:tcPr>
          <w:p w14:paraId="2C0DA4AA" w14:textId="77777777" w:rsidR="00695B08" w:rsidRPr="00FD4711" w:rsidRDefault="00695B08" w:rsidP="00C079ED">
            <w:pPr>
              <w:spacing w:line="240" w:lineRule="auto"/>
              <w:jc w:val="left"/>
              <w:rPr>
                <w:rFonts w:ascii="Calibri Light" w:hAnsi="Calibri Light" w:cs="Calibri Light"/>
                <w:b/>
                <w:bCs/>
                <w:sz w:val="16"/>
                <w:szCs w:val="16"/>
              </w:rPr>
            </w:pPr>
          </w:p>
        </w:tc>
      </w:tr>
      <w:tr w:rsidR="00695B08" w:rsidRPr="00FD4711" w14:paraId="293B3B58" w14:textId="77777777" w:rsidTr="005D7BA3">
        <w:trPr>
          <w:trHeight w:val="645"/>
        </w:trPr>
        <w:tc>
          <w:tcPr>
            <w:tcW w:w="6521" w:type="dxa"/>
            <w:shd w:val="clear" w:color="auto" w:fill="auto"/>
            <w:vAlign w:val="center"/>
            <w:hideMark/>
          </w:tcPr>
          <w:p w14:paraId="2CF7EC95" w14:textId="77777777" w:rsidR="00695B08" w:rsidRPr="00FD4711" w:rsidRDefault="00695B08" w:rsidP="00515674">
            <w:pPr>
              <w:spacing w:line="240" w:lineRule="auto"/>
              <w:rPr>
                <w:rFonts w:ascii="Calibri Light" w:hAnsi="Calibri Light" w:cs="Calibri Light"/>
                <w:sz w:val="18"/>
                <w:szCs w:val="18"/>
              </w:rPr>
            </w:pPr>
            <w:r w:rsidRPr="00FD4711">
              <w:rPr>
                <w:rFonts w:ascii="Calibri Light" w:hAnsi="Calibri Light" w:cs="Calibri Light"/>
                <w:sz w:val="18"/>
                <w:szCs w:val="18"/>
              </w:rPr>
              <w:t>1.3.1 El  plan de estudios debe responder  al estado actual de avance o desarrollo de la disciplina –estado del arte– y a la realidad del contexto nacional e internacional, así como al mercado laboral.</w:t>
            </w:r>
          </w:p>
        </w:tc>
        <w:tc>
          <w:tcPr>
            <w:tcW w:w="482" w:type="dxa"/>
            <w:shd w:val="clear" w:color="auto" w:fill="auto"/>
            <w:vAlign w:val="center"/>
          </w:tcPr>
          <w:p w14:paraId="3E3BE6F9" w14:textId="2D85C4CD" w:rsidR="00695B08" w:rsidRPr="00FD4711"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1B18A5F1" w14:textId="53B04CF9"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BA2CCF8" w14:textId="78F46AC0"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F9E0555" w14:textId="2F37563F"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7C3F7367" w14:textId="6DA006F2"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3A78181E" w14:textId="77777777" w:rsidTr="005D7BA3">
        <w:trPr>
          <w:trHeight w:val="555"/>
        </w:trPr>
        <w:tc>
          <w:tcPr>
            <w:tcW w:w="6521" w:type="dxa"/>
            <w:shd w:val="clear" w:color="auto" w:fill="auto"/>
            <w:vAlign w:val="center"/>
            <w:hideMark/>
          </w:tcPr>
          <w:p w14:paraId="60605B6F"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1.3.2 Se  debe contar con políticas y acciones concretas que favorezcan la participación de los estudiantes –de la carrera– en la atención de necesidades del contexto.</w:t>
            </w:r>
          </w:p>
        </w:tc>
        <w:tc>
          <w:tcPr>
            <w:tcW w:w="482" w:type="dxa"/>
            <w:shd w:val="clear" w:color="auto" w:fill="auto"/>
            <w:vAlign w:val="center"/>
          </w:tcPr>
          <w:p w14:paraId="6BA0A191" w14:textId="19C58921" w:rsidR="00695B08" w:rsidRPr="00FD4711"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0C631544" w14:textId="2845D33D"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033803C" w14:textId="7B63371A"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CB4FEB" w14:textId="287714BC"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CC5C735" w14:textId="7FDBA5DD" w:rsidR="0045017C" w:rsidRPr="00FD4711" w:rsidRDefault="0045017C" w:rsidP="008075A9">
            <w:pPr>
              <w:spacing w:line="240" w:lineRule="auto"/>
              <w:jc w:val="left"/>
              <w:rPr>
                <w:rFonts w:ascii="Calibri Light" w:hAnsi="Calibri Light" w:cs="Calibri Light"/>
                <w:color w:val="FF0000"/>
                <w:sz w:val="16"/>
                <w:szCs w:val="16"/>
              </w:rPr>
            </w:pPr>
          </w:p>
        </w:tc>
      </w:tr>
      <w:tr w:rsidR="00695B08" w:rsidRPr="00FD4711" w14:paraId="74D83C56" w14:textId="77777777" w:rsidTr="005D7BA3">
        <w:trPr>
          <w:trHeight w:val="540"/>
        </w:trPr>
        <w:tc>
          <w:tcPr>
            <w:tcW w:w="6521" w:type="dxa"/>
            <w:shd w:val="clear" w:color="auto" w:fill="auto"/>
            <w:vAlign w:val="center"/>
            <w:hideMark/>
          </w:tcPr>
          <w:p w14:paraId="2C4204E6"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1.3.3 La  carrera debe  incorporar, durante el proceso formativo, el análisis y estudio de problemas del contexto, y proponer solución a estos desde su especialidad.</w:t>
            </w:r>
          </w:p>
        </w:tc>
        <w:tc>
          <w:tcPr>
            <w:tcW w:w="482" w:type="dxa"/>
            <w:shd w:val="clear" w:color="auto" w:fill="auto"/>
            <w:vAlign w:val="center"/>
          </w:tcPr>
          <w:p w14:paraId="7BC2C8C3" w14:textId="2E5A0E6F" w:rsidR="00695B08" w:rsidRPr="00FD4711"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7A9CDF8A" w14:textId="740CE92B"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F38B754" w14:textId="56227867"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DDDF7A4" w14:textId="59823A8C"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77723E98" w14:textId="4A2A72C8"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0FF6E64F" w14:textId="77777777" w:rsidTr="005D7BA3">
        <w:trPr>
          <w:trHeight w:val="600"/>
        </w:trPr>
        <w:tc>
          <w:tcPr>
            <w:tcW w:w="6521" w:type="dxa"/>
            <w:shd w:val="clear" w:color="auto" w:fill="auto"/>
            <w:vAlign w:val="center"/>
            <w:hideMark/>
          </w:tcPr>
          <w:p w14:paraId="268F9778" w14:textId="6078518F"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1.3.4 Deben existir estrategi</w:t>
            </w:r>
            <w:r w:rsidR="00FD3BA9" w:rsidRPr="00FD4711">
              <w:rPr>
                <w:rFonts w:ascii="Calibri Light" w:hAnsi="Calibri Light" w:cs="Calibri Light"/>
                <w:sz w:val="18"/>
                <w:szCs w:val="18"/>
              </w:rPr>
              <w:t>as y acciones tend</w:t>
            </w:r>
            <w:r w:rsidRPr="00FD4711">
              <w:rPr>
                <w:rFonts w:ascii="Calibri Light" w:hAnsi="Calibri Light" w:cs="Calibri Light"/>
                <w:sz w:val="18"/>
                <w:szCs w:val="18"/>
              </w:rPr>
              <w:t>entes a vincular la carrera con la correspondiente comunidad académica, para su  retroalimentación y mejora.</w:t>
            </w:r>
          </w:p>
        </w:tc>
        <w:tc>
          <w:tcPr>
            <w:tcW w:w="482" w:type="dxa"/>
            <w:shd w:val="clear" w:color="auto" w:fill="auto"/>
            <w:vAlign w:val="center"/>
          </w:tcPr>
          <w:p w14:paraId="6DB2A38B" w14:textId="5FD39C31" w:rsidR="00695B08" w:rsidRPr="00FD4711"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7938FA3D" w14:textId="5FDDECD5"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9E4E1FC" w14:textId="5090D8E7"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CBE42B5" w14:textId="250BCBA9"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A120281" w14:textId="4FE87CE2" w:rsidR="00695B08" w:rsidRPr="00FD4711" w:rsidRDefault="00695B08" w:rsidP="008075A9">
            <w:pPr>
              <w:spacing w:line="240" w:lineRule="auto"/>
              <w:jc w:val="left"/>
              <w:rPr>
                <w:rFonts w:ascii="Calibri Light" w:hAnsi="Calibri Light" w:cs="Calibri Light"/>
                <w:color w:val="FF0000"/>
                <w:sz w:val="16"/>
                <w:szCs w:val="16"/>
              </w:rPr>
            </w:pPr>
          </w:p>
        </w:tc>
      </w:tr>
      <w:tr w:rsidR="000143EE" w:rsidRPr="00FD4711" w14:paraId="657F0EEF" w14:textId="77777777" w:rsidTr="000143EE">
        <w:trPr>
          <w:trHeight w:val="1110"/>
        </w:trPr>
        <w:tc>
          <w:tcPr>
            <w:tcW w:w="6521" w:type="dxa"/>
            <w:shd w:val="clear" w:color="auto" w:fill="EAF1DD" w:themeFill="accent3" w:themeFillTint="33"/>
            <w:vAlign w:val="center"/>
            <w:hideMark/>
          </w:tcPr>
          <w:p w14:paraId="0DEE1734"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3.</w:t>
            </w:r>
            <w:r w:rsidRPr="000143EE">
              <w:rPr>
                <w:rFonts w:ascii="Calibri Light" w:hAnsi="Calibri Light" w:cs="Calibri Light"/>
                <w:b/>
                <w:sz w:val="18"/>
                <w:szCs w:val="18"/>
              </w:rPr>
              <w:t xml:space="preserve"> </w:t>
            </w:r>
            <w:r w:rsidRPr="000143EE">
              <w:rPr>
                <w:rFonts w:ascii="Calibri Light" w:hAnsi="Calibri Light" w:cs="Calibri Light"/>
                <w:b/>
                <w:i/>
                <w:iCs/>
                <w:sz w:val="18"/>
                <w:szCs w:val="18"/>
              </w:rPr>
              <w:t>Se  debe  contar con al menos un convenio y  relaciones de coordinación académica –nacional o internacional– con otras disciplinas o unidades académicas, que favorezcan el intercambio de experiencias entre profesores y estudiantes, así como la realización conjunta de acciones que tengan relevancia e incidencia positiva en la carrera.</w:t>
            </w:r>
          </w:p>
        </w:tc>
        <w:tc>
          <w:tcPr>
            <w:tcW w:w="1701" w:type="dxa"/>
            <w:gridSpan w:val="4"/>
            <w:shd w:val="clear" w:color="auto" w:fill="EAF1DD" w:themeFill="accent3" w:themeFillTint="33"/>
            <w:vAlign w:val="center"/>
          </w:tcPr>
          <w:p w14:paraId="49654DA4" w14:textId="4D18427B" w:rsidR="000143EE" w:rsidRPr="00FD4711" w:rsidRDefault="000143EE" w:rsidP="00515674">
            <w:pPr>
              <w:spacing w:line="240" w:lineRule="auto"/>
              <w:jc w:val="center"/>
              <w:rPr>
                <w:rFonts w:ascii="Calibri Light" w:hAnsi="Calibri Light" w:cs="Calibri Light"/>
                <w:b/>
                <w:bCs/>
                <w:color w:val="FF0000"/>
                <w:sz w:val="18"/>
                <w:szCs w:val="18"/>
              </w:rPr>
            </w:pPr>
          </w:p>
        </w:tc>
        <w:tc>
          <w:tcPr>
            <w:tcW w:w="1701" w:type="dxa"/>
            <w:shd w:val="clear" w:color="auto" w:fill="EAF1DD" w:themeFill="accent3" w:themeFillTint="33"/>
            <w:vAlign w:val="center"/>
          </w:tcPr>
          <w:p w14:paraId="4E607541" w14:textId="541BE475" w:rsidR="000143EE" w:rsidRPr="00FD4711" w:rsidRDefault="000143EE" w:rsidP="008075A9">
            <w:pPr>
              <w:spacing w:line="240" w:lineRule="auto"/>
              <w:jc w:val="left"/>
              <w:rPr>
                <w:rFonts w:ascii="Calibri Light" w:hAnsi="Calibri Light" w:cs="Calibri Light"/>
                <w:color w:val="FF0000"/>
                <w:sz w:val="16"/>
                <w:szCs w:val="16"/>
              </w:rPr>
            </w:pPr>
          </w:p>
        </w:tc>
      </w:tr>
      <w:tr w:rsidR="00695B08" w:rsidRPr="00FD4711" w14:paraId="7725118E" w14:textId="77777777" w:rsidTr="005D7BA3">
        <w:trPr>
          <w:trHeight w:val="585"/>
        </w:trPr>
        <w:tc>
          <w:tcPr>
            <w:tcW w:w="6521" w:type="dxa"/>
            <w:shd w:val="clear" w:color="auto" w:fill="auto"/>
            <w:vAlign w:val="center"/>
            <w:hideMark/>
          </w:tcPr>
          <w:p w14:paraId="566CDC3C" w14:textId="1F5AAC76"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1.3.5 Se debe demostrar que se aprovecha el entorno para experiencias prácticas del estudiantado, según los requerimientos de la carrera.</w:t>
            </w:r>
          </w:p>
        </w:tc>
        <w:tc>
          <w:tcPr>
            <w:tcW w:w="482" w:type="dxa"/>
            <w:shd w:val="clear" w:color="auto" w:fill="auto"/>
            <w:vAlign w:val="center"/>
          </w:tcPr>
          <w:p w14:paraId="2949DBD7" w14:textId="4F809D04" w:rsidR="00695B08" w:rsidRPr="00FD4711"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11838C1E" w14:textId="699D382A"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EA31989" w14:textId="1E316FDD"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2179747" w14:textId="1D353B52"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E135808" w14:textId="37BE5E52"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64F8C736" w14:textId="77777777" w:rsidTr="005D7BA3">
        <w:trPr>
          <w:trHeight w:val="600"/>
        </w:trPr>
        <w:tc>
          <w:tcPr>
            <w:tcW w:w="6521" w:type="dxa"/>
            <w:shd w:val="clear" w:color="auto" w:fill="auto"/>
            <w:vAlign w:val="center"/>
            <w:hideMark/>
          </w:tcPr>
          <w:p w14:paraId="641F6F18" w14:textId="77777777" w:rsidR="00695B08" w:rsidRPr="00FD4711" w:rsidRDefault="00695B08" w:rsidP="00515674">
            <w:pPr>
              <w:spacing w:line="240" w:lineRule="auto"/>
              <w:rPr>
                <w:rFonts w:ascii="Calibri Light" w:hAnsi="Calibri Light" w:cs="Calibri Light"/>
                <w:sz w:val="18"/>
                <w:szCs w:val="18"/>
              </w:rPr>
            </w:pPr>
            <w:r w:rsidRPr="00FD4711">
              <w:rPr>
                <w:rFonts w:ascii="Calibri Light" w:hAnsi="Calibri Light" w:cs="Calibri Light"/>
                <w:sz w:val="18"/>
                <w:szCs w:val="18"/>
              </w:rPr>
              <w:t>1.3.6  La carrera debe demostrar que  incorpora elementos que contribuyen a preparar, a los futuros graduados,  para enfrentar   los cambios del contexto y de la disciplina.</w:t>
            </w:r>
          </w:p>
        </w:tc>
        <w:tc>
          <w:tcPr>
            <w:tcW w:w="482" w:type="dxa"/>
            <w:shd w:val="clear" w:color="auto" w:fill="auto"/>
            <w:vAlign w:val="center"/>
          </w:tcPr>
          <w:p w14:paraId="24F5C4F6" w14:textId="2D5D3709" w:rsidR="00695B08" w:rsidRPr="00FD4711"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0391D1A9" w14:textId="49D5E273"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C24EE08" w14:textId="0A03AB78"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FCC4DC4" w14:textId="71E56FEC"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BD0667E" w14:textId="141482AA" w:rsidR="00695B08" w:rsidRPr="00FD4711" w:rsidRDefault="00695B08" w:rsidP="008075A9">
            <w:pPr>
              <w:spacing w:line="240" w:lineRule="auto"/>
              <w:jc w:val="left"/>
              <w:rPr>
                <w:rFonts w:ascii="Calibri Light" w:hAnsi="Calibri Light" w:cs="Calibri Light"/>
                <w:color w:val="FF0000"/>
                <w:sz w:val="16"/>
                <w:szCs w:val="16"/>
              </w:rPr>
            </w:pPr>
          </w:p>
        </w:tc>
      </w:tr>
    </w:tbl>
    <w:p w14:paraId="36FF61D9" w14:textId="77777777" w:rsidR="00BE3790" w:rsidRPr="00FD4711" w:rsidRDefault="00BE3790">
      <w:pPr>
        <w:rPr>
          <w:rFonts w:ascii="Calibri Light" w:hAnsi="Calibri Light" w:cs="Calibri Light"/>
        </w:rPr>
      </w:pPr>
    </w:p>
    <w:p w14:paraId="7E5985A3" w14:textId="77777777" w:rsidR="00BE3790" w:rsidRPr="00FD4711" w:rsidRDefault="00BE3790">
      <w:pPr>
        <w:spacing w:line="240" w:lineRule="auto"/>
        <w:jc w:val="left"/>
        <w:rPr>
          <w:rFonts w:ascii="Calibri Light" w:hAnsi="Calibri Light" w:cs="Calibri Light"/>
        </w:rPr>
      </w:pPr>
      <w:r w:rsidRPr="00FD4711">
        <w:rPr>
          <w:rFonts w:ascii="Calibri Light" w:hAnsi="Calibri Light" w:cs="Calibri Light"/>
        </w:rPr>
        <w:br w:type="page"/>
      </w:r>
    </w:p>
    <w:p w14:paraId="4B68CD2D" w14:textId="77777777" w:rsidR="00AE63D2" w:rsidRPr="00FD4711" w:rsidRDefault="00AE63D2" w:rsidP="00AE63D2">
      <w:pPr>
        <w:rPr>
          <w:rFonts w:ascii="Calibri Light" w:hAnsi="Calibri Light" w:cs="Calibri Light"/>
          <w:b/>
          <w:sz w:val="24"/>
        </w:rPr>
      </w:pPr>
      <w:r w:rsidRPr="00FD4711">
        <w:rPr>
          <w:rFonts w:ascii="Calibri Light" w:hAnsi="Calibri Light" w:cs="Calibri Light"/>
          <w:b/>
          <w:sz w:val="24"/>
        </w:rPr>
        <w:lastRenderedPageBreak/>
        <w:t>DIMENSIÓN</w:t>
      </w:r>
      <w:r w:rsidR="00EF4C84" w:rsidRPr="00FD4711">
        <w:rPr>
          <w:rFonts w:ascii="Calibri Light" w:hAnsi="Calibri Light" w:cs="Calibri Light"/>
          <w:b/>
          <w:sz w:val="24"/>
        </w:rPr>
        <w:t xml:space="preserve"> Recursos</w:t>
      </w:r>
      <w:r w:rsidRPr="00FD4711">
        <w:rPr>
          <w:rFonts w:ascii="Calibri Light" w:hAnsi="Calibri Light" w:cs="Calibri Light"/>
          <w:b/>
          <w:sz w:val="24"/>
        </w:rPr>
        <w:t xml:space="preserve"> </w:t>
      </w:r>
      <w:r w:rsidR="00EF4C84" w:rsidRPr="00FD4711">
        <w:rPr>
          <w:rFonts w:ascii="Calibri Light" w:hAnsi="Calibri Light" w:cs="Calibri Light"/>
          <w:b/>
          <w:sz w:val="24"/>
        </w:rPr>
        <w:sym w:font="Wingdings 2" w:char="F0B2"/>
      </w:r>
      <w:r w:rsidR="00EF4C84" w:rsidRPr="00FD4711">
        <w:rPr>
          <w:rFonts w:ascii="Calibri Light" w:hAnsi="Calibri Light" w:cs="Calibri Light"/>
          <w:b/>
          <w:sz w:val="24"/>
        </w:rPr>
        <w:t xml:space="preserve">  Plan de estudios</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
        <w:gridCol w:w="6521"/>
        <w:gridCol w:w="425"/>
        <w:gridCol w:w="425"/>
        <w:gridCol w:w="426"/>
        <w:gridCol w:w="425"/>
        <w:gridCol w:w="1701"/>
      </w:tblGrid>
      <w:tr w:rsidR="00695B08" w:rsidRPr="00FD4711" w14:paraId="7A1A8CBE" w14:textId="77777777" w:rsidTr="005F6C8E">
        <w:trPr>
          <w:gridBefore w:val="1"/>
          <w:wBefore w:w="17" w:type="dxa"/>
          <w:trHeight w:val="157"/>
        </w:trPr>
        <w:tc>
          <w:tcPr>
            <w:tcW w:w="6521" w:type="dxa"/>
            <w:vMerge w:val="restart"/>
            <w:shd w:val="clear" w:color="000000" w:fill="C0C0C0"/>
            <w:vAlign w:val="center"/>
            <w:hideMark/>
          </w:tcPr>
          <w:p w14:paraId="0E942712" w14:textId="77777777" w:rsidR="00695B08" w:rsidRPr="00FD4711" w:rsidRDefault="00695B08"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64AB8A58" w14:textId="77777777" w:rsidR="00695B08" w:rsidRPr="00FD4711" w:rsidRDefault="00695B08"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701" w:type="dxa"/>
            <w:vMerge w:val="restart"/>
            <w:shd w:val="clear" w:color="000000" w:fill="C0C0C0"/>
            <w:vAlign w:val="center"/>
            <w:hideMark/>
          </w:tcPr>
          <w:p w14:paraId="23E743A3" w14:textId="77777777" w:rsidR="00695B08" w:rsidRPr="00FD4711" w:rsidRDefault="00695B08"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95B08" w:rsidRPr="00FD4711" w14:paraId="556D1A1D" w14:textId="77777777" w:rsidTr="005F6C8E">
        <w:trPr>
          <w:gridBefore w:val="1"/>
          <w:wBefore w:w="17" w:type="dxa"/>
          <w:trHeight w:val="90"/>
        </w:trPr>
        <w:tc>
          <w:tcPr>
            <w:tcW w:w="6521" w:type="dxa"/>
            <w:vMerge/>
            <w:vAlign w:val="center"/>
            <w:hideMark/>
          </w:tcPr>
          <w:p w14:paraId="67964EA1" w14:textId="77777777" w:rsidR="00695B08" w:rsidRPr="00FD4711" w:rsidRDefault="00695B08"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0C536F34"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77DDC2E7"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118B0DC9"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1E9C80DC" w14:textId="77777777" w:rsidR="00695B08" w:rsidRPr="00FD4711" w:rsidRDefault="00695B08"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701" w:type="dxa"/>
            <w:vMerge/>
            <w:vAlign w:val="center"/>
            <w:hideMark/>
          </w:tcPr>
          <w:p w14:paraId="75082B2B" w14:textId="77777777" w:rsidR="00695B08" w:rsidRPr="00FD4711" w:rsidRDefault="00695B08" w:rsidP="00C079ED">
            <w:pPr>
              <w:spacing w:line="240" w:lineRule="auto"/>
              <w:jc w:val="left"/>
              <w:rPr>
                <w:rFonts w:ascii="Calibri Light" w:hAnsi="Calibri Light" w:cs="Calibri Light"/>
                <w:b/>
                <w:bCs/>
                <w:sz w:val="16"/>
                <w:szCs w:val="16"/>
              </w:rPr>
            </w:pPr>
          </w:p>
        </w:tc>
      </w:tr>
      <w:tr w:rsidR="00695B08" w:rsidRPr="00FD4711" w14:paraId="0F402E56" w14:textId="77777777" w:rsidTr="005D7BA3">
        <w:trPr>
          <w:trHeight w:val="690"/>
        </w:trPr>
        <w:tc>
          <w:tcPr>
            <w:tcW w:w="6538" w:type="dxa"/>
            <w:gridSpan w:val="2"/>
            <w:shd w:val="clear" w:color="auto" w:fill="auto"/>
            <w:vAlign w:val="center"/>
            <w:hideMark/>
          </w:tcPr>
          <w:p w14:paraId="558FB05D"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 La carrera debe contar con un documento descriptivo que contenga lo siguiente: antecedentes, fundamentos conceptuales, objetivos, fines, ejes curriculares y orientación metodológica.</w:t>
            </w:r>
          </w:p>
        </w:tc>
        <w:tc>
          <w:tcPr>
            <w:tcW w:w="425" w:type="dxa"/>
            <w:shd w:val="clear" w:color="auto" w:fill="auto"/>
            <w:vAlign w:val="center"/>
          </w:tcPr>
          <w:p w14:paraId="046DB3DC" w14:textId="46890918"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F99AAC0" w14:textId="4A840A39"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53891EB" w14:textId="73EF9DC2"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642BC1D" w14:textId="0243891C"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93772E8" w14:textId="6C152544"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73058822" w14:textId="77777777" w:rsidTr="005D7BA3">
        <w:trPr>
          <w:trHeight w:val="540"/>
        </w:trPr>
        <w:tc>
          <w:tcPr>
            <w:tcW w:w="6538" w:type="dxa"/>
            <w:gridSpan w:val="2"/>
            <w:shd w:val="clear" w:color="auto" w:fill="auto"/>
            <w:vAlign w:val="center"/>
            <w:hideMark/>
          </w:tcPr>
          <w:p w14:paraId="2C3E5CFB"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2.1.2 Los fines y objetivos de la carrera deben ser claros y congruentes con los postulados de la institución y guiar adecuadamente el proceso educativo. </w:t>
            </w:r>
          </w:p>
        </w:tc>
        <w:tc>
          <w:tcPr>
            <w:tcW w:w="425" w:type="dxa"/>
            <w:shd w:val="clear" w:color="auto" w:fill="auto"/>
            <w:vAlign w:val="center"/>
          </w:tcPr>
          <w:p w14:paraId="6F81C473" w14:textId="67C2B76E"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05A639D" w14:textId="70B1958A"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6AC7759" w14:textId="297E633B"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16B47BB" w14:textId="250E1D15"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BABA5D4" w14:textId="122EB623"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0B43295E" w14:textId="77777777" w:rsidTr="005D7BA3">
        <w:trPr>
          <w:trHeight w:val="569"/>
        </w:trPr>
        <w:tc>
          <w:tcPr>
            <w:tcW w:w="6538" w:type="dxa"/>
            <w:gridSpan w:val="2"/>
            <w:shd w:val="clear" w:color="auto" w:fill="auto"/>
            <w:vAlign w:val="center"/>
            <w:hideMark/>
          </w:tcPr>
          <w:p w14:paraId="3644838D"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2.1.3 La carrera debe contar con una descripción explícita de los referentes universales y las corrientes del pensamiento  que fundamentan el plan de estudios.</w:t>
            </w:r>
          </w:p>
        </w:tc>
        <w:tc>
          <w:tcPr>
            <w:tcW w:w="425" w:type="dxa"/>
            <w:shd w:val="clear" w:color="auto" w:fill="auto"/>
            <w:vAlign w:val="center"/>
          </w:tcPr>
          <w:p w14:paraId="7D779428" w14:textId="07FFB079"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F7BBDDC" w14:textId="1B1ECF34"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92FA086" w14:textId="5EC08799"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32E1B68" w14:textId="1647E247"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0ADE3FD3" w14:textId="3403F12C" w:rsidR="00695B08" w:rsidRPr="00FD4711" w:rsidRDefault="00695B08" w:rsidP="007E7125">
            <w:pPr>
              <w:spacing w:line="240" w:lineRule="auto"/>
              <w:jc w:val="left"/>
              <w:rPr>
                <w:rFonts w:ascii="Calibri Light" w:hAnsi="Calibri Light" w:cs="Calibri Light"/>
                <w:color w:val="FF0000"/>
                <w:sz w:val="16"/>
                <w:szCs w:val="16"/>
              </w:rPr>
            </w:pPr>
          </w:p>
        </w:tc>
      </w:tr>
      <w:tr w:rsidR="00695B08" w:rsidRPr="00FD4711" w14:paraId="5807FB63" w14:textId="77777777" w:rsidTr="005D7BA3">
        <w:trPr>
          <w:trHeight w:val="540"/>
        </w:trPr>
        <w:tc>
          <w:tcPr>
            <w:tcW w:w="6538" w:type="dxa"/>
            <w:gridSpan w:val="2"/>
            <w:shd w:val="clear" w:color="auto" w:fill="auto"/>
            <w:vAlign w:val="center"/>
            <w:hideMark/>
          </w:tcPr>
          <w:p w14:paraId="2A96B8F7"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2.1.4 La carrera  debe tener  un perfil de entrada claramente establecido, congruente con los conocimientos, las habilidades y las actitudes que corresponden a su naturaleza. </w:t>
            </w:r>
          </w:p>
        </w:tc>
        <w:tc>
          <w:tcPr>
            <w:tcW w:w="425" w:type="dxa"/>
            <w:shd w:val="clear" w:color="auto" w:fill="auto"/>
            <w:vAlign w:val="center"/>
          </w:tcPr>
          <w:p w14:paraId="7342AFF2" w14:textId="00B3780C"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064DD69" w14:textId="63A9B5E2"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88EE0C9" w14:textId="31A36014"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C52381E" w14:textId="635E3EFD"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93F9A1C" w14:textId="7721B65F"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43564C58" w14:textId="77777777" w:rsidTr="005D7BA3">
        <w:trPr>
          <w:trHeight w:val="615"/>
        </w:trPr>
        <w:tc>
          <w:tcPr>
            <w:tcW w:w="6538" w:type="dxa"/>
            <w:gridSpan w:val="2"/>
            <w:shd w:val="clear" w:color="auto" w:fill="auto"/>
            <w:vAlign w:val="center"/>
            <w:hideMark/>
          </w:tcPr>
          <w:p w14:paraId="4543EF4A"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2.1.5 La carrera debe contar con un perfil profesional de salida claramente establecido, congruente con el ejercicio de la profesión y con los contenidos curriculares que constituyen su fundamento.</w:t>
            </w:r>
          </w:p>
        </w:tc>
        <w:tc>
          <w:tcPr>
            <w:tcW w:w="425" w:type="dxa"/>
            <w:shd w:val="clear" w:color="auto" w:fill="auto"/>
            <w:vAlign w:val="center"/>
          </w:tcPr>
          <w:p w14:paraId="5A3FBA0E" w14:textId="6C702772"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9D19290" w14:textId="49521158"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7F0723B" w14:textId="633A295F" w:rsidR="00695B08" w:rsidRPr="00FD4711" w:rsidRDefault="00695B08" w:rsidP="00C32E68">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E5B2C0F" w14:textId="288A7869"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4AB60122" w14:textId="001108C7" w:rsidR="00695B08" w:rsidRPr="00FD4711" w:rsidRDefault="00695B08" w:rsidP="00C32E68">
            <w:pPr>
              <w:spacing w:line="240" w:lineRule="auto"/>
              <w:jc w:val="left"/>
              <w:rPr>
                <w:rFonts w:ascii="Calibri Light" w:hAnsi="Calibri Light" w:cs="Calibri Light"/>
                <w:color w:val="FF0000"/>
                <w:sz w:val="16"/>
                <w:szCs w:val="16"/>
              </w:rPr>
            </w:pPr>
          </w:p>
        </w:tc>
      </w:tr>
      <w:tr w:rsidR="00695B08" w:rsidRPr="00FD4711" w14:paraId="4FA12059" w14:textId="77777777" w:rsidTr="005D7BA3">
        <w:trPr>
          <w:trHeight w:val="600"/>
        </w:trPr>
        <w:tc>
          <w:tcPr>
            <w:tcW w:w="6538" w:type="dxa"/>
            <w:gridSpan w:val="2"/>
            <w:shd w:val="clear" w:color="auto" w:fill="auto"/>
            <w:vAlign w:val="center"/>
            <w:hideMark/>
          </w:tcPr>
          <w:p w14:paraId="60BBA163" w14:textId="37375F9E"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2.1.6 Se debe contar con una malla curricular que establezca, según criterios estrictamente académicos, la secuencia de los cursos, segú</w:t>
            </w:r>
            <w:r w:rsidR="00C32E68" w:rsidRPr="00FD4711">
              <w:rPr>
                <w:rFonts w:ascii="Calibri Light" w:hAnsi="Calibri Light" w:cs="Calibri Light"/>
                <w:sz w:val="18"/>
                <w:szCs w:val="18"/>
              </w:rPr>
              <w:t xml:space="preserve">n ciclos, y los requisitos y </w:t>
            </w:r>
            <w:r w:rsidR="00144B93" w:rsidRPr="00FD4711">
              <w:rPr>
                <w:rFonts w:ascii="Calibri Light" w:hAnsi="Calibri Light" w:cs="Calibri Light"/>
                <w:sz w:val="18"/>
                <w:szCs w:val="18"/>
              </w:rPr>
              <w:t>correquisitos</w:t>
            </w:r>
            <w:r w:rsidRPr="00FD4711">
              <w:rPr>
                <w:rFonts w:ascii="Calibri Light" w:hAnsi="Calibri Light" w:cs="Calibri Light"/>
                <w:sz w:val="18"/>
                <w:szCs w:val="18"/>
              </w:rPr>
              <w:t xml:space="preserve"> de cada uno.</w:t>
            </w:r>
          </w:p>
        </w:tc>
        <w:tc>
          <w:tcPr>
            <w:tcW w:w="425" w:type="dxa"/>
            <w:shd w:val="clear" w:color="auto" w:fill="auto"/>
            <w:vAlign w:val="center"/>
          </w:tcPr>
          <w:p w14:paraId="192B2F81" w14:textId="02997307"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8CA27DB" w14:textId="16D849F1"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E67B4AD" w14:textId="5BB3ABF2"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B8B52ED" w14:textId="73749CE3"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4AF90E29" w14:textId="25A62F63"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040A97EA" w14:textId="77777777" w:rsidTr="005D7BA3">
        <w:trPr>
          <w:trHeight w:val="360"/>
        </w:trPr>
        <w:tc>
          <w:tcPr>
            <w:tcW w:w="6538" w:type="dxa"/>
            <w:gridSpan w:val="2"/>
            <w:shd w:val="clear" w:color="auto" w:fill="auto"/>
            <w:vAlign w:val="center"/>
            <w:hideMark/>
          </w:tcPr>
          <w:p w14:paraId="7362CDEC"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2.1.7 El plan de estudios debe incluir cursos teóricos, prácticos y teórico-prácticos, de acuerdo con la naturaleza de la carrera. </w:t>
            </w:r>
          </w:p>
        </w:tc>
        <w:tc>
          <w:tcPr>
            <w:tcW w:w="425" w:type="dxa"/>
            <w:shd w:val="clear" w:color="auto" w:fill="auto"/>
            <w:vAlign w:val="center"/>
          </w:tcPr>
          <w:p w14:paraId="3082BD8A" w14:textId="5147DEB6"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2AE12B4" w14:textId="66186782"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B104661" w14:textId="6683B735"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A68B98E" w14:textId="1B675710"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EA3268B" w14:textId="53DE8A2A"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3DCB1E30" w14:textId="77777777" w:rsidTr="005D7BA3">
        <w:trPr>
          <w:trHeight w:val="600"/>
        </w:trPr>
        <w:tc>
          <w:tcPr>
            <w:tcW w:w="6538" w:type="dxa"/>
            <w:gridSpan w:val="2"/>
            <w:shd w:val="clear" w:color="auto" w:fill="auto"/>
            <w:vAlign w:val="center"/>
            <w:hideMark/>
          </w:tcPr>
          <w:p w14:paraId="25729166"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2.1.8 El plan de estudios debe establecer mecanismos para la integración de la teoría y la práctica, de acuerdo con la naturaleza de la carrera.</w:t>
            </w:r>
          </w:p>
        </w:tc>
        <w:tc>
          <w:tcPr>
            <w:tcW w:w="425" w:type="dxa"/>
            <w:shd w:val="clear" w:color="auto" w:fill="auto"/>
            <w:vAlign w:val="center"/>
          </w:tcPr>
          <w:p w14:paraId="3740C208" w14:textId="55C70559"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A608DCA" w14:textId="13C70993"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52C52E6" w14:textId="599066DD"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0753D90" w14:textId="70251480"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CC78877" w14:textId="4D37C8F4"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53B24BE3" w14:textId="77777777" w:rsidTr="005D7BA3">
        <w:trPr>
          <w:trHeight w:val="615"/>
        </w:trPr>
        <w:tc>
          <w:tcPr>
            <w:tcW w:w="6538" w:type="dxa"/>
            <w:gridSpan w:val="2"/>
            <w:shd w:val="clear" w:color="auto" w:fill="auto"/>
            <w:vAlign w:val="center"/>
            <w:hideMark/>
          </w:tcPr>
          <w:p w14:paraId="3451F313"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2.1.9 El plan de estudios debe incorporar contenidos de otras disciplinas afines a la carrera o complementarias, que posibiliten una perspectiva multidisciplinaria.</w:t>
            </w:r>
          </w:p>
        </w:tc>
        <w:tc>
          <w:tcPr>
            <w:tcW w:w="425" w:type="dxa"/>
            <w:shd w:val="clear" w:color="auto" w:fill="auto"/>
            <w:vAlign w:val="center"/>
          </w:tcPr>
          <w:p w14:paraId="46E6FF5C" w14:textId="1B97287A"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6DF55FF" w14:textId="213C2654"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0F2EEDA" w14:textId="5E2DE1CC"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C20B84" w14:textId="59EFC38D"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4940BD7D" w14:textId="4F2502F8" w:rsidR="00695B08" w:rsidRPr="00FD4711" w:rsidRDefault="00695B08" w:rsidP="00DE16BC">
            <w:pPr>
              <w:spacing w:line="240" w:lineRule="auto"/>
              <w:jc w:val="left"/>
              <w:rPr>
                <w:rFonts w:ascii="Calibri Light" w:hAnsi="Calibri Light" w:cs="Calibri Light"/>
                <w:color w:val="FF0000"/>
                <w:sz w:val="16"/>
                <w:szCs w:val="16"/>
              </w:rPr>
            </w:pPr>
          </w:p>
        </w:tc>
      </w:tr>
      <w:tr w:rsidR="00695B08" w:rsidRPr="00FD4711" w14:paraId="7C8AD007" w14:textId="77777777" w:rsidTr="005D7BA3">
        <w:trPr>
          <w:trHeight w:val="360"/>
        </w:trPr>
        <w:tc>
          <w:tcPr>
            <w:tcW w:w="6538" w:type="dxa"/>
            <w:gridSpan w:val="2"/>
            <w:shd w:val="clear" w:color="auto" w:fill="auto"/>
            <w:vAlign w:val="center"/>
            <w:hideMark/>
          </w:tcPr>
          <w:p w14:paraId="7A161762"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2.1.10 Se debe demostrar que el plan de estudios incluye  contenidos de ética para el ejercicio profesional.</w:t>
            </w:r>
          </w:p>
        </w:tc>
        <w:tc>
          <w:tcPr>
            <w:tcW w:w="425" w:type="dxa"/>
            <w:shd w:val="clear" w:color="auto" w:fill="auto"/>
            <w:vAlign w:val="center"/>
          </w:tcPr>
          <w:p w14:paraId="3C8BF53A" w14:textId="626132A5"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04B77D4" w14:textId="724F2C3E"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A40DDFA" w14:textId="6ECE102B"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590911E" w14:textId="2D31E940"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061C08D0" w14:textId="10F8A07F"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4DD71320" w14:textId="77777777" w:rsidTr="005D7BA3">
        <w:trPr>
          <w:trHeight w:val="281"/>
        </w:trPr>
        <w:tc>
          <w:tcPr>
            <w:tcW w:w="6538" w:type="dxa"/>
            <w:gridSpan w:val="2"/>
            <w:shd w:val="clear" w:color="auto" w:fill="auto"/>
            <w:vAlign w:val="center"/>
            <w:hideMark/>
          </w:tcPr>
          <w:p w14:paraId="745B8CC8"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pacing w:val="-6"/>
                <w:sz w:val="18"/>
                <w:szCs w:val="18"/>
              </w:rPr>
              <w:t>2.1.11 El plan de estudios incluye contenidos que estimulan la lectura y el estudio en otro idioma.</w:t>
            </w:r>
          </w:p>
        </w:tc>
        <w:tc>
          <w:tcPr>
            <w:tcW w:w="425" w:type="dxa"/>
            <w:shd w:val="clear" w:color="auto" w:fill="auto"/>
            <w:vAlign w:val="center"/>
          </w:tcPr>
          <w:p w14:paraId="7734D8C0" w14:textId="6959D3A4"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6C46F2" w14:textId="4C5EBBDC"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1EA7BDE" w14:textId="3F0560C8"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9ED834" w14:textId="5A7E6C16"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7D913BD" w14:textId="45E0C1FA"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644AE64A" w14:textId="77777777" w:rsidTr="005D7BA3">
        <w:trPr>
          <w:trHeight w:val="498"/>
        </w:trPr>
        <w:tc>
          <w:tcPr>
            <w:tcW w:w="6538" w:type="dxa"/>
            <w:gridSpan w:val="2"/>
            <w:shd w:val="clear" w:color="auto" w:fill="auto"/>
            <w:vAlign w:val="center"/>
            <w:hideMark/>
          </w:tcPr>
          <w:p w14:paraId="4F0587D1"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2.1.12 La carrera, de acuerdo con su naturaleza, debe incorporar el uso de tecnologías de información para apoyar el proceso formativo.</w:t>
            </w:r>
          </w:p>
        </w:tc>
        <w:tc>
          <w:tcPr>
            <w:tcW w:w="425" w:type="dxa"/>
            <w:shd w:val="clear" w:color="auto" w:fill="auto"/>
            <w:vAlign w:val="center"/>
          </w:tcPr>
          <w:p w14:paraId="22384AEC" w14:textId="1B3679F5"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9F0C16" w14:textId="075D23E3"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49F855A" w14:textId="475E4A81"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6CBB3F9" w14:textId="7E6A196C"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FC42EF9" w14:textId="361929EC"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7632117C" w14:textId="77777777" w:rsidTr="005D7BA3">
        <w:trPr>
          <w:trHeight w:val="689"/>
        </w:trPr>
        <w:tc>
          <w:tcPr>
            <w:tcW w:w="6538" w:type="dxa"/>
            <w:gridSpan w:val="2"/>
            <w:shd w:val="clear" w:color="auto" w:fill="auto"/>
            <w:vAlign w:val="center"/>
            <w:hideMark/>
          </w:tcPr>
          <w:p w14:paraId="28718AF0" w14:textId="77777777" w:rsidR="00695B08" w:rsidRPr="00FD4711" w:rsidRDefault="00695B08" w:rsidP="003F1B5C">
            <w:pPr>
              <w:spacing w:line="240" w:lineRule="auto"/>
              <w:rPr>
                <w:rFonts w:ascii="Calibri Light" w:hAnsi="Calibri Light" w:cs="Calibri Light"/>
                <w:spacing w:val="-6"/>
                <w:sz w:val="18"/>
                <w:szCs w:val="18"/>
              </w:rPr>
            </w:pPr>
            <w:r w:rsidRPr="00FD4711">
              <w:rPr>
                <w:rFonts w:ascii="Calibri Light" w:hAnsi="Calibri Light" w:cs="Calibri Light"/>
                <w:spacing w:val="-6"/>
                <w:sz w:val="18"/>
                <w:szCs w:val="18"/>
              </w:rPr>
              <w:t>2.1.13 El plan de estudios y las estrategias didácticas deben estimular, en los estudiantes, su capacidad de aprender, y deben incluir componentes orientados a desarrollar, en ellos, pensamientos, principios y prácticas científicas rigurosas relevantes para su disciplina.</w:t>
            </w:r>
          </w:p>
        </w:tc>
        <w:tc>
          <w:tcPr>
            <w:tcW w:w="425" w:type="dxa"/>
            <w:shd w:val="clear" w:color="auto" w:fill="auto"/>
            <w:vAlign w:val="center"/>
          </w:tcPr>
          <w:p w14:paraId="26EBDBCD" w14:textId="33C0115E"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5C0D4E" w14:textId="7B6383B1"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3774E45" w14:textId="065EBC1E"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30253E2" w14:textId="30B76306"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B58BC06" w14:textId="13F17237"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03C01E7B" w14:textId="77777777" w:rsidTr="005D7BA3">
        <w:trPr>
          <w:trHeight w:val="750"/>
        </w:trPr>
        <w:tc>
          <w:tcPr>
            <w:tcW w:w="6538" w:type="dxa"/>
            <w:gridSpan w:val="2"/>
            <w:shd w:val="clear" w:color="auto" w:fill="auto"/>
            <w:vAlign w:val="center"/>
            <w:hideMark/>
          </w:tcPr>
          <w:p w14:paraId="79D5C40B"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2.1.14 El plan de estudios debe considerar la  flexibilidad curricular, la cual, sin distorsionar la secuencia, ha de satisfacer intereses  específicos de los estudiantes y la posibilidad de enfatizar en diferentes áreas del conocimiento.</w:t>
            </w:r>
          </w:p>
        </w:tc>
        <w:tc>
          <w:tcPr>
            <w:tcW w:w="425" w:type="dxa"/>
            <w:shd w:val="clear" w:color="auto" w:fill="auto"/>
            <w:vAlign w:val="center"/>
          </w:tcPr>
          <w:p w14:paraId="18CEDFE5" w14:textId="062F5272"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3701E72" w14:textId="1D14428A"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F4CD57B" w14:textId="2549402A"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1A68FE6" w14:textId="0D26D1BF"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DEB3795" w14:textId="6A67048F"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236657E3" w14:textId="77777777" w:rsidTr="005D7BA3">
        <w:trPr>
          <w:trHeight w:val="375"/>
        </w:trPr>
        <w:tc>
          <w:tcPr>
            <w:tcW w:w="6538" w:type="dxa"/>
            <w:gridSpan w:val="2"/>
            <w:shd w:val="clear" w:color="auto" w:fill="auto"/>
            <w:vAlign w:val="center"/>
            <w:hideMark/>
          </w:tcPr>
          <w:p w14:paraId="7C5E15DE" w14:textId="77777777" w:rsidR="00695B08" w:rsidRPr="00FD4711" w:rsidRDefault="00695B08" w:rsidP="005A29FF">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2.1.15 Se deben ofrecer al estudiantado actividades extracurriculares que complementan el plan de estudios.  </w:t>
            </w:r>
          </w:p>
        </w:tc>
        <w:tc>
          <w:tcPr>
            <w:tcW w:w="425" w:type="dxa"/>
            <w:shd w:val="clear" w:color="auto" w:fill="auto"/>
            <w:vAlign w:val="center"/>
          </w:tcPr>
          <w:p w14:paraId="4079E6E6" w14:textId="0A01D573"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F9BEC22" w14:textId="53E16C3A"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BBEA161" w14:textId="4676BA99"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B41D597" w14:textId="56D863BA"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47ABC30B" w14:textId="607A81F4"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21FCCBE3" w14:textId="77777777" w:rsidTr="005D7BA3">
        <w:trPr>
          <w:trHeight w:val="975"/>
        </w:trPr>
        <w:tc>
          <w:tcPr>
            <w:tcW w:w="6538" w:type="dxa"/>
            <w:gridSpan w:val="2"/>
            <w:shd w:val="clear" w:color="auto" w:fill="auto"/>
            <w:vAlign w:val="center"/>
            <w:hideMark/>
          </w:tcPr>
          <w:p w14:paraId="28465F9B" w14:textId="77777777" w:rsidR="00695B08" w:rsidRPr="00FD4711" w:rsidRDefault="00695B08" w:rsidP="003F1B5C">
            <w:pPr>
              <w:spacing w:line="240" w:lineRule="auto"/>
              <w:jc w:val="left"/>
              <w:rPr>
                <w:rFonts w:ascii="Calibri Light" w:hAnsi="Calibri Light" w:cs="Calibri Light"/>
                <w:sz w:val="18"/>
                <w:szCs w:val="18"/>
              </w:rPr>
            </w:pPr>
            <w:bookmarkStart w:id="1" w:name="RANGE!B46"/>
            <w:r w:rsidRPr="00FD4711">
              <w:rPr>
                <w:rFonts w:ascii="Calibri Light" w:hAnsi="Calibri Light" w:cs="Calibri Light"/>
                <w:sz w:val="18"/>
                <w:szCs w:val="18"/>
              </w:rPr>
              <w:t>2.1.16 Los estudiantes, para graduarse, tienen que realizar un trabajo final de una de las modalidades que corresponden a la carrera, o su equivalente, cuando el grado académico por obtener lo implique como requisito.</w:t>
            </w:r>
            <w:r w:rsidRPr="00FD4711">
              <w:rPr>
                <w:rFonts w:ascii="Calibri Light" w:hAnsi="Calibri Light" w:cs="Calibri Light"/>
                <w:sz w:val="12"/>
                <w:szCs w:val="12"/>
              </w:rPr>
              <w:t xml:space="preserve"> </w:t>
            </w:r>
            <w:r w:rsidRPr="00FD4711">
              <w:rPr>
                <w:rFonts w:ascii="Calibri Light" w:hAnsi="Calibri Light" w:cs="Calibri Light"/>
                <w:sz w:val="12"/>
                <w:szCs w:val="12"/>
              </w:rPr>
              <w:br/>
            </w:r>
            <w:r w:rsidRPr="00FD4711">
              <w:rPr>
                <w:rFonts w:ascii="Calibri Light" w:hAnsi="Calibri Light" w:cs="Calibri Light"/>
                <w:i/>
                <w:sz w:val="16"/>
                <w:szCs w:val="16"/>
              </w:rPr>
              <w:t>*No se aplica en planes de estudio que ofrecen títulos inferiores a la Licenciatura.</w:t>
            </w:r>
            <w:bookmarkEnd w:id="1"/>
          </w:p>
        </w:tc>
        <w:tc>
          <w:tcPr>
            <w:tcW w:w="425" w:type="dxa"/>
            <w:shd w:val="clear" w:color="auto" w:fill="auto"/>
            <w:vAlign w:val="center"/>
          </w:tcPr>
          <w:p w14:paraId="2ECE835E" w14:textId="676AC0AC"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392809E" w14:textId="0D6499BE"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65D1493" w14:textId="5FD87099"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BEB29D1" w14:textId="606362F6"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7AFE54F" w14:textId="27F0EA90" w:rsidR="00695B08" w:rsidRPr="00FD4711" w:rsidRDefault="00695B08" w:rsidP="008075A9">
            <w:pPr>
              <w:spacing w:line="240" w:lineRule="auto"/>
              <w:jc w:val="left"/>
              <w:rPr>
                <w:rFonts w:ascii="Calibri Light" w:hAnsi="Calibri Light" w:cs="Calibri Light"/>
                <w:color w:val="FF0000"/>
                <w:sz w:val="16"/>
                <w:szCs w:val="16"/>
              </w:rPr>
            </w:pPr>
          </w:p>
        </w:tc>
      </w:tr>
      <w:tr w:rsidR="00695B08" w:rsidRPr="00FD4711" w14:paraId="4F960CF3" w14:textId="77777777" w:rsidTr="005D7BA3">
        <w:trPr>
          <w:trHeight w:val="1245"/>
        </w:trPr>
        <w:tc>
          <w:tcPr>
            <w:tcW w:w="6538" w:type="dxa"/>
            <w:gridSpan w:val="2"/>
            <w:shd w:val="clear" w:color="auto" w:fill="auto"/>
            <w:vAlign w:val="center"/>
            <w:hideMark/>
          </w:tcPr>
          <w:p w14:paraId="7A26822D"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2.1.17 El programa de cada curso debe contener al menos los siguientes elementos: nombre del curso, código, ciclo lectivo en el que se ofrece, descripción general, objetivos generales y específicos, créditos, total de horas lectivas semanales divididas en teoría, práctica y laboratorio, cuando corresponda, contenidos temáticos, metodología, estrategias de evaluación de los aprendizajes y bibliografía.</w:t>
            </w:r>
          </w:p>
        </w:tc>
        <w:tc>
          <w:tcPr>
            <w:tcW w:w="425" w:type="dxa"/>
            <w:shd w:val="clear" w:color="auto" w:fill="auto"/>
            <w:vAlign w:val="center"/>
          </w:tcPr>
          <w:p w14:paraId="325CF9D3" w14:textId="69E91867"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3E8E8B2" w14:textId="296D8737"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933D4BA" w14:textId="1AA790DF"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47491CE" w14:textId="7AFB6D93"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70A4216" w14:textId="056E7E99" w:rsidR="008B5D60" w:rsidRPr="00FD4711" w:rsidRDefault="008B5D60" w:rsidP="008075A9">
            <w:pPr>
              <w:spacing w:line="240" w:lineRule="auto"/>
              <w:jc w:val="left"/>
              <w:rPr>
                <w:rFonts w:ascii="Calibri Light" w:hAnsi="Calibri Light" w:cs="Calibri Light"/>
                <w:color w:val="FF0000"/>
                <w:sz w:val="16"/>
                <w:szCs w:val="16"/>
              </w:rPr>
            </w:pPr>
          </w:p>
        </w:tc>
      </w:tr>
      <w:tr w:rsidR="000143EE" w:rsidRPr="00FD4711" w14:paraId="59254C41" w14:textId="77777777" w:rsidTr="000143EE">
        <w:trPr>
          <w:trHeight w:val="435"/>
        </w:trPr>
        <w:tc>
          <w:tcPr>
            <w:tcW w:w="6538" w:type="dxa"/>
            <w:gridSpan w:val="2"/>
            <w:shd w:val="clear" w:color="auto" w:fill="EAF1DD" w:themeFill="accent3" w:themeFillTint="33"/>
            <w:vAlign w:val="center"/>
            <w:hideMark/>
          </w:tcPr>
          <w:p w14:paraId="4A7BA0A4"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4</w:t>
            </w:r>
            <w:r w:rsidRPr="000143EE">
              <w:rPr>
                <w:rFonts w:ascii="Calibri Light" w:hAnsi="Calibri Light" w:cs="Calibri Light"/>
                <w:b/>
                <w:i/>
                <w:iCs/>
                <w:sz w:val="18"/>
                <w:szCs w:val="18"/>
              </w:rPr>
              <w:t>. Todos los cursos -el 100%- deben contar con sus respectivos programas y éstos deben estar completos.</w:t>
            </w:r>
          </w:p>
        </w:tc>
        <w:tc>
          <w:tcPr>
            <w:tcW w:w="1701" w:type="dxa"/>
            <w:gridSpan w:val="4"/>
            <w:shd w:val="clear" w:color="auto" w:fill="EAF1DD" w:themeFill="accent3" w:themeFillTint="33"/>
            <w:vAlign w:val="center"/>
          </w:tcPr>
          <w:p w14:paraId="3DD3FCC6" w14:textId="51086EF4" w:rsidR="000143EE" w:rsidRPr="000143EE" w:rsidRDefault="000143EE" w:rsidP="00515674">
            <w:pPr>
              <w:spacing w:line="240" w:lineRule="auto"/>
              <w:jc w:val="center"/>
              <w:rPr>
                <w:rFonts w:ascii="Calibri Light" w:hAnsi="Calibri Light" w:cs="Calibri Light"/>
                <w:b/>
                <w:bCs/>
                <w:color w:val="FF0000"/>
                <w:sz w:val="18"/>
                <w:szCs w:val="18"/>
              </w:rPr>
            </w:pPr>
          </w:p>
        </w:tc>
        <w:tc>
          <w:tcPr>
            <w:tcW w:w="1701" w:type="dxa"/>
            <w:shd w:val="clear" w:color="auto" w:fill="EAF1DD" w:themeFill="accent3" w:themeFillTint="33"/>
            <w:vAlign w:val="center"/>
          </w:tcPr>
          <w:p w14:paraId="08950D20" w14:textId="2E5A15F0" w:rsidR="000143EE" w:rsidRPr="000143EE" w:rsidRDefault="000143EE" w:rsidP="008075A9">
            <w:pPr>
              <w:spacing w:line="240" w:lineRule="auto"/>
              <w:jc w:val="left"/>
              <w:rPr>
                <w:rFonts w:ascii="Calibri Light" w:hAnsi="Calibri Light" w:cs="Calibri Light"/>
                <w:b/>
                <w:color w:val="FF0000"/>
                <w:sz w:val="16"/>
                <w:szCs w:val="16"/>
              </w:rPr>
            </w:pPr>
          </w:p>
        </w:tc>
      </w:tr>
      <w:tr w:rsidR="00695B08" w:rsidRPr="00FD4711" w14:paraId="3CC681DB" w14:textId="77777777" w:rsidTr="005D7BA3">
        <w:trPr>
          <w:trHeight w:val="600"/>
        </w:trPr>
        <w:tc>
          <w:tcPr>
            <w:tcW w:w="6538" w:type="dxa"/>
            <w:gridSpan w:val="2"/>
            <w:shd w:val="clear" w:color="auto" w:fill="auto"/>
            <w:vAlign w:val="center"/>
            <w:hideMark/>
          </w:tcPr>
          <w:p w14:paraId="06EB4C55"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2.1.18 Los objetivos de los cursos deberán redactarse en términos de los aprendizajes o las competencias que se pretende lograr en los estudiantes, en las esferas cognitiva, de destrezas y actitudinal.</w:t>
            </w:r>
          </w:p>
        </w:tc>
        <w:tc>
          <w:tcPr>
            <w:tcW w:w="425" w:type="dxa"/>
            <w:shd w:val="clear" w:color="auto" w:fill="auto"/>
            <w:vAlign w:val="center"/>
          </w:tcPr>
          <w:p w14:paraId="0BDC0FE1" w14:textId="1B1E951E"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459EAA8" w14:textId="37CEFF22"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88BE02F" w14:textId="0D9C149A"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9244AE9" w14:textId="454BF252"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05A8C55" w14:textId="0AB7B94A" w:rsidR="008B5D60" w:rsidRPr="00FD4711" w:rsidRDefault="008B5D60" w:rsidP="008075A9">
            <w:pPr>
              <w:spacing w:line="240" w:lineRule="auto"/>
              <w:jc w:val="left"/>
              <w:rPr>
                <w:rFonts w:ascii="Calibri Light" w:hAnsi="Calibri Light" w:cs="Calibri Light"/>
                <w:color w:val="FF0000"/>
                <w:sz w:val="16"/>
                <w:szCs w:val="16"/>
              </w:rPr>
            </w:pPr>
          </w:p>
        </w:tc>
      </w:tr>
      <w:tr w:rsidR="00695B08" w:rsidRPr="00FD4711" w14:paraId="21FCD0F8" w14:textId="77777777" w:rsidTr="005D7BA3">
        <w:trPr>
          <w:trHeight w:val="144"/>
        </w:trPr>
        <w:tc>
          <w:tcPr>
            <w:tcW w:w="6538" w:type="dxa"/>
            <w:gridSpan w:val="2"/>
            <w:shd w:val="clear" w:color="auto" w:fill="auto"/>
            <w:vAlign w:val="center"/>
            <w:hideMark/>
          </w:tcPr>
          <w:p w14:paraId="26707465" w14:textId="77777777" w:rsidR="00695B08" w:rsidRPr="00FD4711" w:rsidRDefault="00695B08" w:rsidP="003F1B5C">
            <w:pPr>
              <w:spacing w:line="240" w:lineRule="auto"/>
              <w:rPr>
                <w:rFonts w:ascii="Calibri Light" w:hAnsi="Calibri Light" w:cs="Calibri Light"/>
                <w:sz w:val="18"/>
                <w:szCs w:val="18"/>
              </w:rPr>
            </w:pPr>
            <w:r w:rsidRPr="00FD4711">
              <w:rPr>
                <w:rFonts w:ascii="Calibri Light" w:hAnsi="Calibri Light" w:cs="Calibri Light"/>
                <w:sz w:val="18"/>
                <w:szCs w:val="18"/>
              </w:rPr>
              <w:t>2.1.19 Los criterios de evaluación de los aprendizajes deben estar explícitos en cada programa de curso.</w:t>
            </w:r>
          </w:p>
        </w:tc>
        <w:tc>
          <w:tcPr>
            <w:tcW w:w="425" w:type="dxa"/>
            <w:shd w:val="clear" w:color="auto" w:fill="auto"/>
            <w:vAlign w:val="center"/>
          </w:tcPr>
          <w:p w14:paraId="432E0542" w14:textId="7E23CC76"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78C8227" w14:textId="6251FB55" w:rsidR="00695B08" w:rsidRPr="00FD4711"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469EF74" w14:textId="026B1D5C" w:rsidR="00695B08" w:rsidRPr="00FD4711"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F141473" w14:textId="0B457376" w:rsidR="00695B08" w:rsidRPr="00FD4711"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0615B6A" w14:textId="7F4B6A99" w:rsidR="00E274AE" w:rsidRPr="00FD4711" w:rsidRDefault="00E274AE" w:rsidP="008075A9">
            <w:pPr>
              <w:spacing w:line="240" w:lineRule="auto"/>
              <w:jc w:val="left"/>
              <w:rPr>
                <w:rFonts w:ascii="Calibri Light" w:hAnsi="Calibri Light" w:cs="Calibri Light"/>
                <w:color w:val="FF0000"/>
                <w:sz w:val="16"/>
                <w:szCs w:val="16"/>
              </w:rPr>
            </w:pPr>
          </w:p>
        </w:tc>
      </w:tr>
    </w:tbl>
    <w:p w14:paraId="7AE97D4D" w14:textId="2C14E3B2" w:rsidR="005A29FF" w:rsidRPr="00FD4711" w:rsidRDefault="005A29FF">
      <w:pPr>
        <w:spacing w:line="240" w:lineRule="auto"/>
        <w:jc w:val="left"/>
        <w:rPr>
          <w:rFonts w:ascii="Calibri Light" w:hAnsi="Calibri Light" w:cs="Calibri Light"/>
          <w:i/>
          <w:iCs/>
          <w:sz w:val="10"/>
          <w:szCs w:val="10"/>
        </w:rPr>
      </w:pPr>
      <w:r w:rsidRPr="00FD4711">
        <w:rPr>
          <w:rFonts w:ascii="Calibri Light" w:hAnsi="Calibri Light" w:cs="Calibri Light"/>
          <w:i/>
          <w:iCs/>
          <w:sz w:val="10"/>
          <w:szCs w:val="10"/>
        </w:rPr>
        <w:br w:type="page"/>
      </w:r>
    </w:p>
    <w:p w14:paraId="6A78F08D"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Recursos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A54FF8" w:rsidRPr="00144B93">
        <w:rPr>
          <w:rFonts w:ascii="Calibri Light" w:hAnsi="Calibri Light" w:cs="Calibri Light"/>
          <w:b/>
          <w:sz w:val="24"/>
        </w:rPr>
        <w:t>Personal académico</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6379"/>
        <w:gridCol w:w="425"/>
        <w:gridCol w:w="426"/>
        <w:gridCol w:w="425"/>
        <w:gridCol w:w="416"/>
        <w:gridCol w:w="1852"/>
      </w:tblGrid>
      <w:tr w:rsidR="001308A5" w:rsidRPr="00FD4711" w14:paraId="030C7F9A" w14:textId="77777777" w:rsidTr="00442600">
        <w:trPr>
          <w:gridBefore w:val="1"/>
          <w:wBefore w:w="17" w:type="dxa"/>
          <w:trHeight w:val="157"/>
        </w:trPr>
        <w:tc>
          <w:tcPr>
            <w:tcW w:w="6379" w:type="dxa"/>
            <w:vMerge w:val="restart"/>
            <w:shd w:val="clear" w:color="000000" w:fill="C0C0C0"/>
            <w:vAlign w:val="center"/>
            <w:hideMark/>
          </w:tcPr>
          <w:p w14:paraId="3CB13B8C" w14:textId="77777777" w:rsidR="001308A5" w:rsidRPr="00FD4711" w:rsidRDefault="001308A5"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692" w:type="dxa"/>
            <w:gridSpan w:val="4"/>
            <w:shd w:val="clear" w:color="000000" w:fill="C0C0C0"/>
            <w:vAlign w:val="center"/>
            <w:hideMark/>
          </w:tcPr>
          <w:p w14:paraId="76463A08" w14:textId="77777777" w:rsidR="001308A5" w:rsidRPr="00FD4711" w:rsidRDefault="001308A5"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852" w:type="dxa"/>
            <w:vMerge w:val="restart"/>
            <w:shd w:val="clear" w:color="000000" w:fill="C0C0C0"/>
            <w:vAlign w:val="center"/>
            <w:hideMark/>
          </w:tcPr>
          <w:p w14:paraId="7F2D2C61" w14:textId="77777777" w:rsidR="001308A5" w:rsidRPr="00FD4711" w:rsidRDefault="001308A5"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1308A5" w:rsidRPr="00FD4711" w14:paraId="57D5552F" w14:textId="77777777" w:rsidTr="00442600">
        <w:trPr>
          <w:gridBefore w:val="1"/>
          <w:wBefore w:w="17" w:type="dxa"/>
          <w:trHeight w:val="90"/>
        </w:trPr>
        <w:tc>
          <w:tcPr>
            <w:tcW w:w="6379" w:type="dxa"/>
            <w:vMerge/>
            <w:vAlign w:val="center"/>
            <w:hideMark/>
          </w:tcPr>
          <w:p w14:paraId="1187DBE3" w14:textId="77777777" w:rsidR="001308A5" w:rsidRPr="00FD4711" w:rsidRDefault="001308A5"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240B5C00" w14:textId="77777777" w:rsidR="001308A5" w:rsidRPr="00FD4711" w:rsidRDefault="001308A5"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6" w:type="dxa"/>
            <w:shd w:val="clear" w:color="000000" w:fill="C0C0C0"/>
            <w:vAlign w:val="bottom"/>
            <w:hideMark/>
          </w:tcPr>
          <w:p w14:paraId="62D52FE2" w14:textId="77777777" w:rsidR="001308A5" w:rsidRPr="00FD4711" w:rsidRDefault="001308A5"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5" w:type="dxa"/>
            <w:shd w:val="clear" w:color="000000" w:fill="C0C0C0"/>
            <w:vAlign w:val="bottom"/>
            <w:hideMark/>
          </w:tcPr>
          <w:p w14:paraId="279AE0AC" w14:textId="77777777" w:rsidR="001308A5" w:rsidRPr="00FD4711" w:rsidRDefault="001308A5"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16" w:type="dxa"/>
            <w:shd w:val="clear" w:color="000000" w:fill="C0C0C0"/>
            <w:vAlign w:val="bottom"/>
            <w:hideMark/>
          </w:tcPr>
          <w:p w14:paraId="7BA9EBB7" w14:textId="77777777" w:rsidR="001308A5" w:rsidRPr="00FD4711" w:rsidRDefault="001308A5"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852" w:type="dxa"/>
            <w:vMerge/>
            <w:vAlign w:val="center"/>
            <w:hideMark/>
          </w:tcPr>
          <w:p w14:paraId="40C4C564" w14:textId="77777777" w:rsidR="001308A5" w:rsidRPr="00FD4711" w:rsidRDefault="001308A5" w:rsidP="00C079ED">
            <w:pPr>
              <w:spacing w:line="240" w:lineRule="auto"/>
              <w:jc w:val="left"/>
              <w:rPr>
                <w:rFonts w:ascii="Calibri Light" w:hAnsi="Calibri Light" w:cs="Calibri Light"/>
                <w:b/>
                <w:bCs/>
                <w:sz w:val="16"/>
                <w:szCs w:val="16"/>
              </w:rPr>
            </w:pPr>
          </w:p>
        </w:tc>
      </w:tr>
      <w:tr w:rsidR="001308A5" w:rsidRPr="00FD4711" w14:paraId="031B8B22" w14:textId="77777777" w:rsidTr="005D7BA3">
        <w:trPr>
          <w:trHeight w:val="585"/>
        </w:trPr>
        <w:tc>
          <w:tcPr>
            <w:tcW w:w="6396" w:type="dxa"/>
            <w:gridSpan w:val="2"/>
            <w:shd w:val="clear" w:color="auto" w:fill="auto"/>
            <w:vAlign w:val="center"/>
            <w:hideMark/>
          </w:tcPr>
          <w:p w14:paraId="2E31CD55" w14:textId="77777777" w:rsidR="001308A5" w:rsidRPr="00FD4711" w:rsidRDefault="001308A5" w:rsidP="00925256">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2.2.1 Se debe contar con normativas para el  personal académico,  que regule sus deberes y derechos en el ejercicio de la actividad docente.  </w:t>
            </w:r>
          </w:p>
        </w:tc>
        <w:tc>
          <w:tcPr>
            <w:tcW w:w="425" w:type="dxa"/>
            <w:shd w:val="clear" w:color="auto" w:fill="auto"/>
            <w:vAlign w:val="center"/>
          </w:tcPr>
          <w:p w14:paraId="479F06E0" w14:textId="6EDF3C69"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AD7A6C7" w14:textId="0A6C1145"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25ED3E" w14:textId="3D47E6BF"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100B5245" w14:textId="2D5F54E0"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1D5FE687" w14:textId="3E67C0E1" w:rsidR="001308A5" w:rsidRPr="00FD4711" w:rsidRDefault="001308A5" w:rsidP="008075A9">
            <w:pPr>
              <w:spacing w:line="240" w:lineRule="auto"/>
              <w:jc w:val="left"/>
              <w:rPr>
                <w:rFonts w:ascii="Calibri Light" w:hAnsi="Calibri Light" w:cs="Calibri Light"/>
                <w:color w:val="FF0000"/>
                <w:sz w:val="16"/>
                <w:szCs w:val="16"/>
              </w:rPr>
            </w:pPr>
          </w:p>
        </w:tc>
      </w:tr>
      <w:tr w:rsidR="001308A5" w:rsidRPr="00FD4711" w14:paraId="45F16D9A" w14:textId="77777777" w:rsidTr="005D7BA3">
        <w:trPr>
          <w:trHeight w:val="1335"/>
        </w:trPr>
        <w:tc>
          <w:tcPr>
            <w:tcW w:w="6396" w:type="dxa"/>
            <w:gridSpan w:val="2"/>
            <w:shd w:val="clear" w:color="auto" w:fill="auto"/>
            <w:vAlign w:val="center"/>
            <w:hideMark/>
          </w:tcPr>
          <w:p w14:paraId="52B552C5" w14:textId="77777777" w:rsidR="001308A5" w:rsidRPr="00FD4711" w:rsidRDefault="001308A5" w:rsidP="00925256">
            <w:pPr>
              <w:spacing w:line="240" w:lineRule="auto"/>
              <w:rPr>
                <w:rFonts w:ascii="Calibri Light" w:hAnsi="Calibri Light" w:cs="Calibri Light"/>
                <w:sz w:val="18"/>
                <w:szCs w:val="18"/>
              </w:rPr>
            </w:pPr>
            <w:r w:rsidRPr="00FD4711">
              <w:rPr>
                <w:rFonts w:ascii="Calibri Light" w:hAnsi="Calibri Light" w:cs="Calibri Light"/>
                <w:sz w:val="18"/>
                <w:szCs w:val="18"/>
              </w:rPr>
              <w:t>2.2.2 En los tiempos  asignados al personal académico deben incluirse,  en la carga docente,  las horas de lecciones, de atención de estudiantes fuera de clase, de preparación de lecciones, de elaboración y aplicación de instrumentos de evaluación exámenes y otros de revisión y valoración de pruebas, tareas y otros requisitos de los cursos, así como de  dirección de trabajos finales de graduación.</w:t>
            </w:r>
          </w:p>
        </w:tc>
        <w:tc>
          <w:tcPr>
            <w:tcW w:w="425" w:type="dxa"/>
            <w:shd w:val="clear" w:color="auto" w:fill="auto"/>
            <w:vAlign w:val="center"/>
          </w:tcPr>
          <w:p w14:paraId="11352AFC" w14:textId="5F89C1CF"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FBEC0BE" w14:textId="4FE6AD0E"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3F4FF89" w14:textId="05E2265F"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38FBDB53" w14:textId="56AEAAFA"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3119CD9A" w14:textId="051D78C4" w:rsidR="001308A5" w:rsidRPr="00FD4711" w:rsidRDefault="001308A5" w:rsidP="008075A9">
            <w:pPr>
              <w:spacing w:line="240" w:lineRule="auto"/>
              <w:jc w:val="left"/>
              <w:rPr>
                <w:rFonts w:ascii="Calibri Light" w:hAnsi="Calibri Light" w:cs="Calibri Light"/>
                <w:color w:val="FF0000"/>
                <w:sz w:val="16"/>
                <w:szCs w:val="16"/>
              </w:rPr>
            </w:pPr>
          </w:p>
        </w:tc>
      </w:tr>
      <w:tr w:rsidR="001308A5" w:rsidRPr="00FD4711" w14:paraId="59881AE5" w14:textId="77777777" w:rsidTr="005D7BA3">
        <w:trPr>
          <w:trHeight w:val="585"/>
        </w:trPr>
        <w:tc>
          <w:tcPr>
            <w:tcW w:w="6396" w:type="dxa"/>
            <w:gridSpan w:val="2"/>
            <w:shd w:val="clear" w:color="auto" w:fill="auto"/>
            <w:vAlign w:val="center"/>
            <w:hideMark/>
          </w:tcPr>
          <w:p w14:paraId="5A0692EC"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2.2.3 La carrera debe garantizar que  su personal académico pueda participar en actividades de  docencia, investigación y extensión social.</w:t>
            </w:r>
          </w:p>
        </w:tc>
        <w:tc>
          <w:tcPr>
            <w:tcW w:w="425" w:type="dxa"/>
            <w:shd w:val="clear" w:color="auto" w:fill="auto"/>
            <w:vAlign w:val="center"/>
          </w:tcPr>
          <w:p w14:paraId="493F49BE" w14:textId="1BD8830C"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BFCC7FB" w14:textId="3E2E935F"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90A660" w14:textId="4E4813DB"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074B8194" w14:textId="3444CBB8"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76B6AFED" w14:textId="42DD063B" w:rsidR="001308A5" w:rsidRPr="00FD4711" w:rsidRDefault="001308A5" w:rsidP="008075A9">
            <w:pPr>
              <w:spacing w:line="240" w:lineRule="auto"/>
              <w:jc w:val="left"/>
              <w:rPr>
                <w:rFonts w:ascii="Calibri Light" w:hAnsi="Calibri Light" w:cs="Calibri Light"/>
                <w:color w:val="FF0000"/>
                <w:sz w:val="16"/>
                <w:szCs w:val="16"/>
              </w:rPr>
            </w:pPr>
          </w:p>
        </w:tc>
      </w:tr>
      <w:tr w:rsidR="001308A5" w:rsidRPr="00FD4711" w14:paraId="3AD00630" w14:textId="77777777" w:rsidTr="005D7BA3">
        <w:trPr>
          <w:trHeight w:val="795"/>
        </w:trPr>
        <w:tc>
          <w:tcPr>
            <w:tcW w:w="6396" w:type="dxa"/>
            <w:gridSpan w:val="2"/>
            <w:shd w:val="clear" w:color="auto" w:fill="auto"/>
            <w:vAlign w:val="center"/>
            <w:hideMark/>
          </w:tcPr>
          <w:p w14:paraId="557CB083"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2.2.4 La  carrera debe contar con personal académico competente; la competencia se  definirá con base en el grado académico, la experiencia docente y profesional y la producción académica o profesional.</w:t>
            </w:r>
          </w:p>
        </w:tc>
        <w:tc>
          <w:tcPr>
            <w:tcW w:w="425" w:type="dxa"/>
            <w:shd w:val="clear" w:color="auto" w:fill="auto"/>
            <w:vAlign w:val="center"/>
          </w:tcPr>
          <w:p w14:paraId="2B8C6BF4" w14:textId="2C5DF637"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5164BBA" w14:textId="3681CB38"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364017B" w14:textId="072BCDC6"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2E99762B" w14:textId="0C67DA3B"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50572916" w14:textId="5C282D89" w:rsidR="001308A5" w:rsidRPr="00FD4711" w:rsidRDefault="001308A5" w:rsidP="008075A9">
            <w:pPr>
              <w:spacing w:line="240" w:lineRule="auto"/>
              <w:jc w:val="left"/>
              <w:rPr>
                <w:rFonts w:ascii="Calibri Light" w:hAnsi="Calibri Light" w:cs="Calibri Light"/>
                <w:color w:val="FF0000"/>
                <w:sz w:val="16"/>
                <w:szCs w:val="16"/>
              </w:rPr>
            </w:pPr>
          </w:p>
        </w:tc>
      </w:tr>
      <w:tr w:rsidR="000143EE" w:rsidRPr="00FD4711" w14:paraId="3A0CEAA6" w14:textId="77777777" w:rsidTr="000143EE">
        <w:trPr>
          <w:trHeight w:val="615"/>
        </w:trPr>
        <w:tc>
          <w:tcPr>
            <w:tcW w:w="6396" w:type="dxa"/>
            <w:gridSpan w:val="2"/>
            <w:shd w:val="clear" w:color="auto" w:fill="EAF1DD" w:themeFill="accent3" w:themeFillTint="33"/>
            <w:vAlign w:val="center"/>
            <w:hideMark/>
          </w:tcPr>
          <w:p w14:paraId="598A2711"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 xml:space="preserve">Estándar 5. </w:t>
            </w:r>
            <w:r w:rsidRPr="000143EE">
              <w:rPr>
                <w:rFonts w:ascii="Calibri Light" w:hAnsi="Calibri Light" w:cs="Calibri Light"/>
                <w:b/>
                <w:i/>
                <w:iCs/>
                <w:sz w:val="18"/>
                <w:szCs w:val="18"/>
              </w:rPr>
              <w:t>El 100% del personal académico deberá poseer como mínimo el grado de Licenciatura. (Cuando este estándar no se cumpla en su totalidad, deberán indicarse las razones).</w:t>
            </w:r>
          </w:p>
        </w:tc>
        <w:tc>
          <w:tcPr>
            <w:tcW w:w="1692" w:type="dxa"/>
            <w:gridSpan w:val="4"/>
            <w:shd w:val="clear" w:color="auto" w:fill="EAF1DD" w:themeFill="accent3" w:themeFillTint="33"/>
            <w:vAlign w:val="center"/>
          </w:tcPr>
          <w:p w14:paraId="00EC3400" w14:textId="510891F2" w:rsidR="000143EE" w:rsidRPr="000143EE" w:rsidRDefault="000143EE"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00939D79" w14:textId="2BBB71C6" w:rsidR="000143EE" w:rsidRPr="000143EE" w:rsidRDefault="000143EE" w:rsidP="008075A9">
            <w:pPr>
              <w:spacing w:line="240" w:lineRule="auto"/>
              <w:jc w:val="left"/>
              <w:rPr>
                <w:rFonts w:ascii="Calibri Light" w:hAnsi="Calibri Light" w:cs="Calibri Light"/>
                <w:b/>
                <w:color w:val="FF0000"/>
                <w:sz w:val="16"/>
                <w:szCs w:val="16"/>
              </w:rPr>
            </w:pPr>
          </w:p>
        </w:tc>
      </w:tr>
      <w:tr w:rsidR="000143EE" w:rsidRPr="00FD4711" w14:paraId="7D9FE4DC" w14:textId="77777777" w:rsidTr="000143EE">
        <w:trPr>
          <w:trHeight w:val="570"/>
        </w:trPr>
        <w:tc>
          <w:tcPr>
            <w:tcW w:w="6396" w:type="dxa"/>
            <w:gridSpan w:val="2"/>
            <w:shd w:val="clear" w:color="auto" w:fill="EAF1DD" w:themeFill="accent3" w:themeFillTint="33"/>
            <w:vAlign w:val="center"/>
            <w:hideMark/>
          </w:tcPr>
          <w:p w14:paraId="1C92B06B"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6.</w:t>
            </w:r>
            <w:r w:rsidRPr="000143EE">
              <w:rPr>
                <w:rFonts w:ascii="Calibri Light" w:hAnsi="Calibri Light" w:cs="Calibri Light"/>
                <w:b/>
                <w:i/>
                <w:iCs/>
                <w:sz w:val="18"/>
                <w:szCs w:val="18"/>
              </w:rPr>
              <w:t xml:space="preserve"> Al menos un  25% del personal  académico asociado a asignaturas propias de la carrera, debe contar con grados superiores a la licenciatura.</w:t>
            </w:r>
          </w:p>
        </w:tc>
        <w:tc>
          <w:tcPr>
            <w:tcW w:w="1692" w:type="dxa"/>
            <w:gridSpan w:val="4"/>
            <w:shd w:val="clear" w:color="auto" w:fill="EAF1DD" w:themeFill="accent3" w:themeFillTint="33"/>
            <w:vAlign w:val="center"/>
          </w:tcPr>
          <w:p w14:paraId="4CC11C82" w14:textId="5895A169" w:rsidR="000143EE" w:rsidRPr="000143EE" w:rsidRDefault="000143EE"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276F8DCE" w14:textId="25982379" w:rsidR="000143EE" w:rsidRPr="000143EE" w:rsidRDefault="000143EE" w:rsidP="008075A9">
            <w:pPr>
              <w:spacing w:line="240" w:lineRule="auto"/>
              <w:jc w:val="left"/>
              <w:rPr>
                <w:rFonts w:ascii="Calibri Light" w:hAnsi="Calibri Light" w:cs="Calibri Light"/>
                <w:b/>
                <w:color w:val="FF0000"/>
                <w:sz w:val="16"/>
                <w:szCs w:val="16"/>
              </w:rPr>
            </w:pPr>
          </w:p>
        </w:tc>
      </w:tr>
      <w:tr w:rsidR="000143EE" w:rsidRPr="00FD4711" w14:paraId="3AB1FC06" w14:textId="77777777" w:rsidTr="000143EE">
        <w:trPr>
          <w:trHeight w:val="615"/>
        </w:trPr>
        <w:tc>
          <w:tcPr>
            <w:tcW w:w="6396" w:type="dxa"/>
            <w:gridSpan w:val="2"/>
            <w:shd w:val="clear" w:color="auto" w:fill="EAF1DD" w:themeFill="accent3" w:themeFillTint="33"/>
            <w:vAlign w:val="center"/>
            <w:hideMark/>
          </w:tcPr>
          <w:p w14:paraId="7A1BC1A2"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7.</w:t>
            </w:r>
            <w:r w:rsidRPr="000143EE">
              <w:rPr>
                <w:rFonts w:ascii="Calibri Light" w:hAnsi="Calibri Light" w:cs="Calibri Light"/>
                <w:b/>
                <w:i/>
                <w:iCs/>
                <w:sz w:val="18"/>
                <w:szCs w:val="18"/>
              </w:rPr>
              <w:t xml:space="preserve"> Al menos un 50% del personal académico de cursos propios de la carrera, debe tener como mínimo tres años de experiencia académica universitaria.</w:t>
            </w:r>
          </w:p>
        </w:tc>
        <w:tc>
          <w:tcPr>
            <w:tcW w:w="1692" w:type="dxa"/>
            <w:gridSpan w:val="4"/>
            <w:shd w:val="clear" w:color="auto" w:fill="EAF1DD" w:themeFill="accent3" w:themeFillTint="33"/>
            <w:vAlign w:val="center"/>
          </w:tcPr>
          <w:p w14:paraId="65C3C741" w14:textId="73821375" w:rsidR="000143EE" w:rsidRPr="000143EE" w:rsidRDefault="000143EE"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22BFFF4D" w14:textId="0B3B0D83" w:rsidR="000143EE" w:rsidRPr="000143EE" w:rsidRDefault="000143EE" w:rsidP="008075A9">
            <w:pPr>
              <w:spacing w:line="240" w:lineRule="auto"/>
              <w:jc w:val="left"/>
              <w:rPr>
                <w:rFonts w:ascii="Calibri Light" w:hAnsi="Calibri Light" w:cs="Calibri Light"/>
                <w:b/>
                <w:color w:val="FF0000"/>
                <w:sz w:val="16"/>
                <w:szCs w:val="16"/>
              </w:rPr>
            </w:pPr>
          </w:p>
        </w:tc>
      </w:tr>
      <w:tr w:rsidR="000143EE" w:rsidRPr="00FD4711" w14:paraId="19D3A78B" w14:textId="77777777" w:rsidTr="000143EE">
        <w:trPr>
          <w:trHeight w:val="645"/>
        </w:trPr>
        <w:tc>
          <w:tcPr>
            <w:tcW w:w="6396" w:type="dxa"/>
            <w:gridSpan w:val="2"/>
            <w:shd w:val="clear" w:color="auto" w:fill="EAF1DD" w:themeFill="accent3" w:themeFillTint="33"/>
            <w:vAlign w:val="center"/>
            <w:hideMark/>
          </w:tcPr>
          <w:p w14:paraId="591E3DDB"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8.</w:t>
            </w:r>
            <w:r w:rsidRPr="000143EE">
              <w:rPr>
                <w:rFonts w:ascii="Calibri Light" w:hAnsi="Calibri Light" w:cs="Calibri Light"/>
                <w:b/>
                <w:i/>
                <w:iCs/>
                <w:sz w:val="18"/>
                <w:szCs w:val="18"/>
              </w:rPr>
              <w:t xml:space="preserve"> Al menos un 30% del personal académico debe tener como mínimo tres  años de experiencia profesional, según la naturaleza de la carrera.</w:t>
            </w:r>
          </w:p>
        </w:tc>
        <w:tc>
          <w:tcPr>
            <w:tcW w:w="1692" w:type="dxa"/>
            <w:gridSpan w:val="4"/>
            <w:shd w:val="clear" w:color="auto" w:fill="EAF1DD" w:themeFill="accent3" w:themeFillTint="33"/>
            <w:vAlign w:val="center"/>
          </w:tcPr>
          <w:p w14:paraId="2907610B" w14:textId="1300E86A" w:rsidR="000143EE" w:rsidRPr="000143EE" w:rsidRDefault="000143EE"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1B229C52" w14:textId="5D9407ED" w:rsidR="000143EE" w:rsidRPr="000143EE" w:rsidRDefault="000143EE" w:rsidP="008075A9">
            <w:pPr>
              <w:spacing w:line="240" w:lineRule="auto"/>
              <w:jc w:val="left"/>
              <w:rPr>
                <w:rFonts w:ascii="Calibri Light" w:hAnsi="Calibri Light" w:cs="Calibri Light"/>
                <w:b/>
                <w:color w:val="FF0000"/>
                <w:sz w:val="16"/>
                <w:szCs w:val="16"/>
              </w:rPr>
            </w:pPr>
          </w:p>
        </w:tc>
      </w:tr>
      <w:tr w:rsidR="001308A5" w:rsidRPr="00FD4711" w14:paraId="112362A0" w14:textId="77777777" w:rsidTr="005D7BA3">
        <w:trPr>
          <w:trHeight w:val="435"/>
        </w:trPr>
        <w:tc>
          <w:tcPr>
            <w:tcW w:w="6396" w:type="dxa"/>
            <w:gridSpan w:val="2"/>
            <w:shd w:val="clear" w:color="auto" w:fill="auto"/>
            <w:vAlign w:val="center"/>
            <w:hideMark/>
          </w:tcPr>
          <w:p w14:paraId="67CF4A59"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2.2.5 Se debe  propiciar la diversidad del personal académico en cuanto a género, edad y universidades en que se  ha formado.</w:t>
            </w:r>
          </w:p>
        </w:tc>
        <w:tc>
          <w:tcPr>
            <w:tcW w:w="425" w:type="dxa"/>
            <w:shd w:val="clear" w:color="auto" w:fill="auto"/>
            <w:vAlign w:val="center"/>
          </w:tcPr>
          <w:p w14:paraId="166423C8" w14:textId="070D7AC8"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ABD7544" w14:textId="0B779EA3"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14881B9" w14:textId="2B4B869A"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05A5961D" w14:textId="689806D8"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3C7C8C69" w14:textId="6965270D" w:rsidR="001308A5" w:rsidRPr="00FD4711" w:rsidRDefault="001308A5" w:rsidP="008075A9">
            <w:pPr>
              <w:spacing w:line="240" w:lineRule="auto"/>
              <w:jc w:val="left"/>
              <w:rPr>
                <w:rFonts w:ascii="Calibri Light" w:hAnsi="Calibri Light" w:cs="Calibri Light"/>
                <w:color w:val="FF0000"/>
                <w:sz w:val="16"/>
                <w:szCs w:val="16"/>
              </w:rPr>
            </w:pPr>
          </w:p>
        </w:tc>
      </w:tr>
      <w:tr w:rsidR="000143EE" w:rsidRPr="00FD4711" w14:paraId="4D07857E" w14:textId="77777777" w:rsidTr="000143EE">
        <w:trPr>
          <w:trHeight w:val="600"/>
        </w:trPr>
        <w:tc>
          <w:tcPr>
            <w:tcW w:w="6396" w:type="dxa"/>
            <w:gridSpan w:val="2"/>
            <w:shd w:val="clear" w:color="auto" w:fill="EAF1DD" w:themeFill="accent3" w:themeFillTint="33"/>
            <w:vAlign w:val="center"/>
            <w:hideMark/>
          </w:tcPr>
          <w:p w14:paraId="158B5CBC" w14:textId="77777777" w:rsidR="000143EE" w:rsidRPr="000143EE" w:rsidRDefault="000143EE" w:rsidP="00515674">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 xml:space="preserve">Estándar 9. </w:t>
            </w:r>
            <w:r w:rsidRPr="000143EE">
              <w:rPr>
                <w:rFonts w:ascii="Calibri Light" w:hAnsi="Calibri Light" w:cs="Calibri Light"/>
                <w:b/>
                <w:i/>
                <w:iCs/>
                <w:sz w:val="18"/>
                <w:szCs w:val="18"/>
              </w:rPr>
              <w:t>Al menos un 25 % del personal académico  deberá haberse graduado, en el nivel de grado o de posgrado, en otras instituciones universitarias nacionales o extranjeras.</w:t>
            </w:r>
          </w:p>
        </w:tc>
        <w:tc>
          <w:tcPr>
            <w:tcW w:w="1692" w:type="dxa"/>
            <w:gridSpan w:val="4"/>
            <w:shd w:val="clear" w:color="auto" w:fill="EAF1DD" w:themeFill="accent3" w:themeFillTint="33"/>
            <w:vAlign w:val="center"/>
          </w:tcPr>
          <w:p w14:paraId="3E45F7A2" w14:textId="5137363B" w:rsidR="000143EE" w:rsidRPr="000143EE" w:rsidRDefault="000143EE"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1D39CA03" w14:textId="2B2BFA89" w:rsidR="000143EE" w:rsidRPr="000143EE" w:rsidRDefault="000143EE" w:rsidP="008075A9">
            <w:pPr>
              <w:spacing w:line="240" w:lineRule="auto"/>
              <w:jc w:val="left"/>
              <w:rPr>
                <w:rFonts w:ascii="Calibri Light" w:hAnsi="Calibri Light" w:cs="Calibri Light"/>
                <w:b/>
                <w:color w:val="FF0000"/>
                <w:sz w:val="16"/>
                <w:szCs w:val="16"/>
              </w:rPr>
            </w:pPr>
          </w:p>
        </w:tc>
      </w:tr>
      <w:tr w:rsidR="001308A5" w:rsidRPr="00FD4711" w14:paraId="7E027E65" w14:textId="77777777" w:rsidTr="005D7BA3">
        <w:trPr>
          <w:trHeight w:val="435"/>
        </w:trPr>
        <w:tc>
          <w:tcPr>
            <w:tcW w:w="6396" w:type="dxa"/>
            <w:gridSpan w:val="2"/>
            <w:shd w:val="clear" w:color="auto" w:fill="auto"/>
            <w:vAlign w:val="center"/>
            <w:hideMark/>
          </w:tcPr>
          <w:p w14:paraId="349919A7"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2.2.6 Se debe contar con requisitos y procedimientos que garanticen la selección de personal académico idóneo.</w:t>
            </w:r>
          </w:p>
        </w:tc>
        <w:tc>
          <w:tcPr>
            <w:tcW w:w="425" w:type="dxa"/>
            <w:shd w:val="clear" w:color="auto" w:fill="auto"/>
            <w:vAlign w:val="center"/>
          </w:tcPr>
          <w:p w14:paraId="7079DE34" w14:textId="226AEF9C"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E4E561F" w14:textId="1CDB4175"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E4AA605" w14:textId="564E81ED"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40D007F3" w14:textId="2D635206"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07CDD21E" w14:textId="6DA6A70B" w:rsidR="001308A5" w:rsidRPr="00FD4711" w:rsidRDefault="001308A5" w:rsidP="008075A9">
            <w:pPr>
              <w:spacing w:line="240" w:lineRule="auto"/>
              <w:jc w:val="left"/>
              <w:rPr>
                <w:rFonts w:ascii="Calibri Light" w:hAnsi="Calibri Light" w:cs="Calibri Light"/>
                <w:color w:val="FF0000"/>
                <w:sz w:val="16"/>
                <w:szCs w:val="16"/>
              </w:rPr>
            </w:pPr>
          </w:p>
        </w:tc>
      </w:tr>
      <w:tr w:rsidR="001308A5" w:rsidRPr="00FD4711" w14:paraId="3793811D" w14:textId="77777777" w:rsidTr="005D7BA3">
        <w:trPr>
          <w:trHeight w:val="540"/>
        </w:trPr>
        <w:tc>
          <w:tcPr>
            <w:tcW w:w="6396" w:type="dxa"/>
            <w:gridSpan w:val="2"/>
            <w:shd w:val="clear" w:color="auto" w:fill="auto"/>
            <w:vAlign w:val="center"/>
            <w:hideMark/>
          </w:tcPr>
          <w:p w14:paraId="40B7DD0E"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2.2.7 Se deben  tener mecanismos para retener a los mejores académicos y contar con planes de sustitución  de mediano y largo plazo.</w:t>
            </w:r>
          </w:p>
        </w:tc>
        <w:tc>
          <w:tcPr>
            <w:tcW w:w="425" w:type="dxa"/>
            <w:shd w:val="clear" w:color="auto" w:fill="auto"/>
            <w:vAlign w:val="center"/>
          </w:tcPr>
          <w:p w14:paraId="68A83F5F" w14:textId="3E228129"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993FED3" w14:textId="2D7D61ED"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DA399ED" w14:textId="7AAF2DCF"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6854F88E" w14:textId="1F4023EE"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1ED0492A" w14:textId="7B76FFCC" w:rsidR="001308A5" w:rsidRPr="00FD4711" w:rsidRDefault="001308A5" w:rsidP="008075A9">
            <w:pPr>
              <w:spacing w:line="240" w:lineRule="auto"/>
              <w:jc w:val="left"/>
              <w:rPr>
                <w:rFonts w:ascii="Calibri Light" w:hAnsi="Calibri Light" w:cs="Calibri Light"/>
                <w:color w:val="FF0000"/>
                <w:sz w:val="16"/>
                <w:szCs w:val="16"/>
              </w:rPr>
            </w:pPr>
          </w:p>
        </w:tc>
      </w:tr>
      <w:tr w:rsidR="000143EE" w:rsidRPr="00FD4711" w14:paraId="258C5B85" w14:textId="77777777" w:rsidTr="000143EE">
        <w:trPr>
          <w:trHeight w:val="390"/>
        </w:trPr>
        <w:tc>
          <w:tcPr>
            <w:tcW w:w="6396" w:type="dxa"/>
            <w:gridSpan w:val="2"/>
            <w:shd w:val="clear" w:color="auto" w:fill="EAF1DD" w:themeFill="accent3" w:themeFillTint="33"/>
            <w:hideMark/>
          </w:tcPr>
          <w:p w14:paraId="30CCF97F" w14:textId="77777777" w:rsidR="000143EE" w:rsidRPr="000143EE" w:rsidRDefault="000143EE" w:rsidP="000143EE">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Estándar 10.</w:t>
            </w:r>
            <w:r w:rsidRPr="000143EE">
              <w:rPr>
                <w:rFonts w:ascii="Calibri Light" w:hAnsi="Calibri Light" w:cs="Calibri Light"/>
                <w:b/>
                <w:i/>
                <w:iCs/>
                <w:sz w:val="18"/>
                <w:szCs w:val="18"/>
              </w:rPr>
              <w:t xml:space="preserve"> Al menos un 70% del personal académico debe tener una relación contractual estable.</w:t>
            </w:r>
          </w:p>
        </w:tc>
        <w:tc>
          <w:tcPr>
            <w:tcW w:w="1692" w:type="dxa"/>
            <w:gridSpan w:val="4"/>
            <w:shd w:val="clear" w:color="auto" w:fill="EAF1DD" w:themeFill="accent3" w:themeFillTint="33"/>
            <w:vAlign w:val="center"/>
          </w:tcPr>
          <w:p w14:paraId="0577D454" w14:textId="45D518EC" w:rsidR="000143EE" w:rsidRPr="000143EE" w:rsidRDefault="000143EE"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61196032" w14:textId="4CC1E759" w:rsidR="000143EE" w:rsidRPr="000143EE" w:rsidRDefault="000143EE" w:rsidP="008075A9">
            <w:pPr>
              <w:spacing w:line="240" w:lineRule="auto"/>
              <w:jc w:val="left"/>
              <w:rPr>
                <w:rFonts w:ascii="Calibri Light" w:hAnsi="Calibri Light" w:cs="Calibri Light"/>
                <w:b/>
                <w:color w:val="FF0000"/>
                <w:sz w:val="16"/>
                <w:szCs w:val="16"/>
              </w:rPr>
            </w:pPr>
          </w:p>
        </w:tc>
      </w:tr>
      <w:tr w:rsidR="001308A5" w:rsidRPr="00FD4711" w14:paraId="4685ABEE" w14:textId="77777777" w:rsidTr="005D7BA3">
        <w:trPr>
          <w:trHeight w:val="900"/>
        </w:trPr>
        <w:tc>
          <w:tcPr>
            <w:tcW w:w="6396" w:type="dxa"/>
            <w:gridSpan w:val="2"/>
            <w:shd w:val="clear" w:color="auto" w:fill="auto"/>
            <w:vAlign w:val="center"/>
            <w:hideMark/>
          </w:tcPr>
          <w:p w14:paraId="149FD2BD" w14:textId="27977958" w:rsidR="001308A5" w:rsidRPr="00FD4711" w:rsidRDefault="000143EE" w:rsidP="000143EE">
            <w:pPr>
              <w:spacing w:line="240" w:lineRule="auto"/>
              <w:rPr>
                <w:rFonts w:ascii="Calibri Light" w:hAnsi="Calibri Light" w:cs="Calibri Light"/>
                <w:sz w:val="18"/>
                <w:szCs w:val="18"/>
              </w:rPr>
            </w:pPr>
            <w:r>
              <w:rPr>
                <w:rFonts w:ascii="Calibri Light" w:hAnsi="Calibri Light" w:cs="Calibri Light"/>
                <w:sz w:val="18"/>
                <w:szCs w:val="18"/>
              </w:rPr>
              <w:t xml:space="preserve">2.2.8 La </w:t>
            </w:r>
            <w:r w:rsidR="001308A5" w:rsidRPr="00FD4711">
              <w:rPr>
                <w:rFonts w:ascii="Calibri Light" w:hAnsi="Calibri Light" w:cs="Calibri Light"/>
                <w:sz w:val="18"/>
                <w:szCs w:val="18"/>
              </w:rPr>
              <w:t xml:space="preserve">carrera debe mantener en ejecución un plan de desarrollo, para el personal académico, que estimule la formación en áreas de interés, la obtención de grados académicos superiores y el mejoramiento en aspectos de didáctica universitaria o de la especialidad. </w:t>
            </w:r>
          </w:p>
        </w:tc>
        <w:tc>
          <w:tcPr>
            <w:tcW w:w="425" w:type="dxa"/>
            <w:shd w:val="clear" w:color="auto" w:fill="auto"/>
            <w:vAlign w:val="center"/>
          </w:tcPr>
          <w:p w14:paraId="526452D5" w14:textId="13670D2A"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DCA9BBA" w14:textId="2DF7B853"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0C5336C" w14:textId="6523EAE8"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78526BA8" w14:textId="2B86958C"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0CF8F96E" w14:textId="35E4F48D" w:rsidR="00774B89" w:rsidRPr="00FD4711" w:rsidRDefault="00774B89" w:rsidP="008075A9">
            <w:pPr>
              <w:spacing w:line="240" w:lineRule="auto"/>
              <w:jc w:val="left"/>
              <w:rPr>
                <w:rFonts w:ascii="Calibri Light" w:hAnsi="Calibri Light" w:cs="Calibri Light"/>
                <w:color w:val="FF0000"/>
                <w:sz w:val="16"/>
                <w:szCs w:val="16"/>
              </w:rPr>
            </w:pPr>
          </w:p>
        </w:tc>
      </w:tr>
      <w:tr w:rsidR="000143EE" w:rsidRPr="00FD4711" w14:paraId="5AC4C6E7" w14:textId="77777777" w:rsidTr="000143EE">
        <w:trPr>
          <w:trHeight w:val="900"/>
        </w:trPr>
        <w:tc>
          <w:tcPr>
            <w:tcW w:w="6396" w:type="dxa"/>
            <w:gridSpan w:val="2"/>
            <w:shd w:val="clear" w:color="auto" w:fill="EAF1DD" w:themeFill="accent3" w:themeFillTint="33"/>
            <w:hideMark/>
          </w:tcPr>
          <w:p w14:paraId="1121A16E" w14:textId="2B5FDBD5" w:rsidR="000143EE" w:rsidRPr="000143EE" w:rsidRDefault="000143EE" w:rsidP="000143EE">
            <w:pPr>
              <w:spacing w:line="240" w:lineRule="auto"/>
              <w:rPr>
                <w:rFonts w:ascii="Calibri Light" w:hAnsi="Calibri Light" w:cs="Calibri Light"/>
                <w:b/>
                <w:bCs/>
                <w:i/>
                <w:iCs/>
                <w:sz w:val="18"/>
                <w:szCs w:val="18"/>
              </w:rPr>
            </w:pPr>
            <w:r w:rsidRPr="000143EE">
              <w:rPr>
                <w:rFonts w:ascii="Calibri Light" w:hAnsi="Calibri Light" w:cs="Calibri Light"/>
                <w:b/>
                <w:bCs/>
                <w:i/>
                <w:iCs/>
                <w:sz w:val="18"/>
                <w:szCs w:val="18"/>
              </w:rPr>
              <w:t xml:space="preserve">Estándar 11. </w:t>
            </w:r>
            <w:r w:rsidRPr="000143EE">
              <w:rPr>
                <w:rFonts w:ascii="Calibri Light" w:hAnsi="Calibri Light" w:cs="Calibri Light"/>
                <w:b/>
                <w:i/>
                <w:iCs/>
                <w:sz w:val="18"/>
                <w:szCs w:val="18"/>
              </w:rPr>
              <w:t>Al menos el 70% del personal  académico de la carrera deberá haber participado en procesos de capacitación o actualización  relacionados con la competencia docente planeamiento, metodología, recursos para el aprendizaje, evaluación y otros.</w:t>
            </w:r>
          </w:p>
        </w:tc>
        <w:tc>
          <w:tcPr>
            <w:tcW w:w="1692" w:type="dxa"/>
            <w:gridSpan w:val="4"/>
            <w:shd w:val="clear" w:color="auto" w:fill="EAF1DD" w:themeFill="accent3" w:themeFillTint="33"/>
            <w:vAlign w:val="center"/>
          </w:tcPr>
          <w:p w14:paraId="47E99356" w14:textId="47F1C5B3" w:rsidR="000143EE" w:rsidRPr="000143EE" w:rsidRDefault="000143EE" w:rsidP="000143EE">
            <w:pPr>
              <w:spacing w:line="240" w:lineRule="auto"/>
              <w:rPr>
                <w:rFonts w:ascii="Calibri Light" w:hAnsi="Calibri Light" w:cs="Calibri Light"/>
                <w:b/>
                <w:bCs/>
                <w:color w:val="FF0000"/>
                <w:sz w:val="18"/>
                <w:szCs w:val="18"/>
              </w:rPr>
            </w:pPr>
          </w:p>
        </w:tc>
        <w:tc>
          <w:tcPr>
            <w:tcW w:w="1852" w:type="dxa"/>
            <w:shd w:val="clear" w:color="auto" w:fill="EAF1DD" w:themeFill="accent3" w:themeFillTint="33"/>
            <w:vAlign w:val="center"/>
          </w:tcPr>
          <w:p w14:paraId="66C626A0" w14:textId="7370C2E5" w:rsidR="000143EE" w:rsidRPr="000143EE" w:rsidRDefault="000143EE" w:rsidP="000143EE">
            <w:pPr>
              <w:spacing w:line="240" w:lineRule="auto"/>
              <w:rPr>
                <w:rFonts w:ascii="Calibri Light" w:hAnsi="Calibri Light" w:cs="Calibri Light"/>
                <w:b/>
                <w:color w:val="FF0000"/>
                <w:sz w:val="16"/>
                <w:szCs w:val="16"/>
              </w:rPr>
            </w:pPr>
          </w:p>
        </w:tc>
      </w:tr>
      <w:tr w:rsidR="001308A5" w:rsidRPr="00FD4711" w14:paraId="11BF92A2" w14:textId="77777777" w:rsidTr="005D7BA3">
        <w:trPr>
          <w:trHeight w:val="540"/>
        </w:trPr>
        <w:tc>
          <w:tcPr>
            <w:tcW w:w="6396" w:type="dxa"/>
            <w:gridSpan w:val="2"/>
            <w:shd w:val="clear" w:color="auto" w:fill="auto"/>
            <w:hideMark/>
          </w:tcPr>
          <w:p w14:paraId="4A0F72A5" w14:textId="26A13C85" w:rsidR="001308A5" w:rsidRPr="00FD4711" w:rsidRDefault="001308A5" w:rsidP="00515674">
            <w:pPr>
              <w:spacing w:line="240" w:lineRule="auto"/>
              <w:jc w:val="left"/>
              <w:rPr>
                <w:rFonts w:ascii="Calibri Light" w:hAnsi="Calibri Light" w:cs="Calibri Light"/>
                <w:sz w:val="18"/>
                <w:szCs w:val="18"/>
              </w:rPr>
            </w:pPr>
            <w:r w:rsidRPr="00FD4711">
              <w:rPr>
                <w:rFonts w:ascii="Calibri Light" w:hAnsi="Calibri Light" w:cs="Calibri Light"/>
                <w:sz w:val="18"/>
                <w:szCs w:val="18"/>
              </w:rPr>
              <w:t>2.2.9   Se debe contar con  incentivos  o mecanismos de promoción que se apliquen al personal académico, que propicien su desarrollo profesional.</w:t>
            </w:r>
          </w:p>
        </w:tc>
        <w:tc>
          <w:tcPr>
            <w:tcW w:w="425" w:type="dxa"/>
            <w:shd w:val="clear" w:color="auto" w:fill="auto"/>
            <w:vAlign w:val="center"/>
          </w:tcPr>
          <w:p w14:paraId="4DADFEE7" w14:textId="31571AF9"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718D164" w14:textId="707771D6"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25AB43" w14:textId="0D682C48"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0628238D" w14:textId="757E67FC"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4CE89597" w14:textId="483D5F50" w:rsidR="001308A5" w:rsidRPr="00FD4711" w:rsidRDefault="001308A5" w:rsidP="008075A9">
            <w:pPr>
              <w:spacing w:line="240" w:lineRule="auto"/>
              <w:jc w:val="left"/>
              <w:rPr>
                <w:rFonts w:ascii="Calibri Light" w:hAnsi="Calibri Light" w:cs="Calibri Light"/>
                <w:color w:val="FF0000"/>
                <w:sz w:val="16"/>
                <w:szCs w:val="16"/>
              </w:rPr>
            </w:pPr>
          </w:p>
        </w:tc>
      </w:tr>
      <w:tr w:rsidR="001308A5" w:rsidRPr="00FD4711" w14:paraId="2CD7F918" w14:textId="77777777" w:rsidTr="005D7BA3">
        <w:trPr>
          <w:trHeight w:val="540"/>
        </w:trPr>
        <w:tc>
          <w:tcPr>
            <w:tcW w:w="6396" w:type="dxa"/>
            <w:gridSpan w:val="2"/>
            <w:shd w:val="clear" w:color="auto" w:fill="auto"/>
            <w:vAlign w:val="center"/>
            <w:hideMark/>
          </w:tcPr>
          <w:p w14:paraId="7D68FCFB"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2.2.10 El personal académico de tiempo completo debe asegurar su interacción con el estudiantado y favorecer la participación en la vida académica.       </w:t>
            </w:r>
          </w:p>
        </w:tc>
        <w:tc>
          <w:tcPr>
            <w:tcW w:w="425" w:type="dxa"/>
            <w:shd w:val="clear" w:color="auto" w:fill="auto"/>
            <w:vAlign w:val="center"/>
          </w:tcPr>
          <w:p w14:paraId="3FBE28DD" w14:textId="6CDBFB85"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D326D8A" w14:textId="2479B9DC"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2A13D5F" w14:textId="64441F82"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4EBC3143" w14:textId="6114566B"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24BAC9AF" w14:textId="75B2A296" w:rsidR="001308A5" w:rsidRPr="00FD4711" w:rsidRDefault="001308A5" w:rsidP="008075A9">
            <w:pPr>
              <w:spacing w:line="240" w:lineRule="auto"/>
              <w:jc w:val="left"/>
              <w:rPr>
                <w:rFonts w:ascii="Calibri Light" w:hAnsi="Calibri Light" w:cs="Calibri Light"/>
                <w:color w:val="FF0000"/>
                <w:sz w:val="16"/>
                <w:szCs w:val="16"/>
              </w:rPr>
            </w:pPr>
          </w:p>
        </w:tc>
      </w:tr>
      <w:tr w:rsidR="001308A5" w:rsidRPr="00FD4711" w14:paraId="5D3B619D" w14:textId="77777777" w:rsidTr="005D7BA3">
        <w:trPr>
          <w:trHeight w:val="720"/>
        </w:trPr>
        <w:tc>
          <w:tcPr>
            <w:tcW w:w="6396" w:type="dxa"/>
            <w:gridSpan w:val="2"/>
            <w:shd w:val="clear" w:color="auto" w:fill="auto"/>
            <w:vAlign w:val="center"/>
            <w:hideMark/>
          </w:tcPr>
          <w:p w14:paraId="747BE23C" w14:textId="77777777" w:rsidR="001308A5" w:rsidRPr="00FD4711" w:rsidRDefault="001308A5" w:rsidP="00515674">
            <w:pPr>
              <w:spacing w:line="240" w:lineRule="auto"/>
              <w:rPr>
                <w:rFonts w:ascii="Calibri Light" w:hAnsi="Calibri Light" w:cs="Calibri Light"/>
                <w:sz w:val="18"/>
                <w:szCs w:val="18"/>
              </w:rPr>
            </w:pPr>
            <w:r w:rsidRPr="00FD4711">
              <w:rPr>
                <w:rFonts w:ascii="Calibri Light" w:hAnsi="Calibri Light" w:cs="Calibri Light"/>
                <w:sz w:val="18"/>
                <w:szCs w:val="18"/>
              </w:rPr>
              <w:t>2.2.11 Debe existir personal académico de tiempo completo en una proporción tal que asegure tanto un adecuado nivel de interacción entre éste y el estudiantado, como su amplia participación en las diversas actividades curriculares.</w:t>
            </w:r>
          </w:p>
        </w:tc>
        <w:tc>
          <w:tcPr>
            <w:tcW w:w="425" w:type="dxa"/>
            <w:shd w:val="clear" w:color="auto" w:fill="auto"/>
            <w:vAlign w:val="center"/>
          </w:tcPr>
          <w:p w14:paraId="4FA313CD" w14:textId="69A9F74E" w:rsidR="001308A5" w:rsidRPr="00FD4711"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E3B90FD" w14:textId="265017B3" w:rsidR="001308A5" w:rsidRPr="00FD4711"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361ADF" w14:textId="23C3B6FF" w:rsidR="001308A5" w:rsidRPr="00FD4711"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4CB19223" w14:textId="7CCEC760" w:rsidR="001308A5" w:rsidRPr="00FD4711"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53401A3C" w14:textId="4E4D0BE9" w:rsidR="001308A5" w:rsidRPr="00FD4711" w:rsidRDefault="001308A5" w:rsidP="008075A9">
            <w:pPr>
              <w:spacing w:line="240" w:lineRule="auto"/>
              <w:jc w:val="left"/>
              <w:rPr>
                <w:rFonts w:ascii="Calibri Light" w:hAnsi="Calibri Light" w:cs="Calibri Light"/>
                <w:color w:val="FF0000"/>
                <w:sz w:val="16"/>
                <w:szCs w:val="16"/>
              </w:rPr>
            </w:pPr>
          </w:p>
        </w:tc>
      </w:tr>
    </w:tbl>
    <w:p w14:paraId="4A1C9A81" w14:textId="77777777" w:rsidR="00BE3790" w:rsidRPr="00FD4711" w:rsidRDefault="00BE3790">
      <w:pPr>
        <w:rPr>
          <w:rFonts w:ascii="Calibri Light" w:hAnsi="Calibri Light" w:cs="Calibri Light"/>
        </w:rPr>
      </w:pPr>
    </w:p>
    <w:p w14:paraId="466011DE" w14:textId="77777777" w:rsidR="00A54FF8" w:rsidRPr="00FD4711" w:rsidRDefault="00A54FF8">
      <w:pPr>
        <w:spacing w:line="240" w:lineRule="auto"/>
        <w:jc w:val="left"/>
        <w:rPr>
          <w:rFonts w:ascii="Calibri Light" w:hAnsi="Calibri Light" w:cs="Calibri Light"/>
          <w:b/>
          <w:i/>
          <w:sz w:val="20"/>
          <w:szCs w:val="20"/>
        </w:rPr>
      </w:pPr>
      <w:r w:rsidRPr="00FD4711">
        <w:rPr>
          <w:rFonts w:ascii="Calibri Light" w:hAnsi="Calibri Light" w:cs="Calibri Light"/>
          <w:b/>
          <w:i/>
          <w:sz w:val="20"/>
          <w:szCs w:val="20"/>
        </w:rPr>
        <w:br w:type="page"/>
      </w:r>
    </w:p>
    <w:p w14:paraId="6E9A44AB"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Recursos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A54FF8" w:rsidRPr="00144B93">
        <w:rPr>
          <w:rFonts w:ascii="Calibri Light" w:hAnsi="Calibri Light" w:cs="Calibri Light"/>
          <w:b/>
          <w:sz w:val="24"/>
        </w:rPr>
        <w:t>Personal administrativo</w:t>
      </w:r>
    </w:p>
    <w:tbl>
      <w:tblPr>
        <w:tblW w:w="104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426"/>
        <w:gridCol w:w="425"/>
        <w:gridCol w:w="360"/>
        <w:gridCol w:w="425"/>
        <w:gridCol w:w="1417"/>
      </w:tblGrid>
      <w:tr w:rsidR="006120AD" w:rsidRPr="00FD4711" w14:paraId="79E5160F" w14:textId="77777777" w:rsidTr="00C51F7B">
        <w:trPr>
          <w:trHeight w:val="157"/>
        </w:trPr>
        <w:tc>
          <w:tcPr>
            <w:tcW w:w="7371" w:type="dxa"/>
            <w:vMerge w:val="restart"/>
            <w:shd w:val="clear" w:color="000000" w:fill="C0C0C0"/>
            <w:vAlign w:val="center"/>
            <w:hideMark/>
          </w:tcPr>
          <w:p w14:paraId="2F4937DA"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636" w:type="dxa"/>
            <w:gridSpan w:val="4"/>
            <w:shd w:val="clear" w:color="000000" w:fill="C0C0C0"/>
            <w:vAlign w:val="center"/>
            <w:hideMark/>
          </w:tcPr>
          <w:p w14:paraId="26F0770B"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417" w:type="dxa"/>
            <w:vMerge w:val="restart"/>
            <w:shd w:val="clear" w:color="000000" w:fill="C0C0C0"/>
            <w:vAlign w:val="center"/>
            <w:hideMark/>
          </w:tcPr>
          <w:p w14:paraId="7213BA75"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7A285B14" w14:textId="77777777" w:rsidTr="00C51F7B">
        <w:trPr>
          <w:trHeight w:val="77"/>
        </w:trPr>
        <w:tc>
          <w:tcPr>
            <w:tcW w:w="7371" w:type="dxa"/>
            <w:vMerge/>
            <w:vAlign w:val="center"/>
            <w:hideMark/>
          </w:tcPr>
          <w:p w14:paraId="648C2B84" w14:textId="77777777" w:rsidR="006120AD" w:rsidRPr="00FD4711" w:rsidRDefault="006120AD" w:rsidP="00C079ED">
            <w:pPr>
              <w:spacing w:line="240" w:lineRule="auto"/>
              <w:jc w:val="left"/>
              <w:rPr>
                <w:rFonts w:ascii="Calibri Light" w:hAnsi="Calibri Light" w:cs="Calibri Light"/>
                <w:b/>
                <w:bCs/>
                <w:sz w:val="16"/>
                <w:szCs w:val="16"/>
              </w:rPr>
            </w:pPr>
          </w:p>
        </w:tc>
        <w:tc>
          <w:tcPr>
            <w:tcW w:w="426" w:type="dxa"/>
            <w:shd w:val="clear" w:color="000000" w:fill="C0C0C0"/>
            <w:vAlign w:val="bottom"/>
            <w:hideMark/>
          </w:tcPr>
          <w:p w14:paraId="706E60B5"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55810653"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360" w:type="dxa"/>
            <w:shd w:val="clear" w:color="000000" w:fill="C0C0C0"/>
            <w:vAlign w:val="bottom"/>
            <w:hideMark/>
          </w:tcPr>
          <w:p w14:paraId="51DC80AF"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13418DF2"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417" w:type="dxa"/>
            <w:vMerge/>
            <w:vAlign w:val="center"/>
            <w:hideMark/>
          </w:tcPr>
          <w:p w14:paraId="54EF449F" w14:textId="77777777" w:rsidR="006120AD" w:rsidRPr="00FD4711" w:rsidRDefault="006120AD" w:rsidP="00C079ED">
            <w:pPr>
              <w:spacing w:line="240" w:lineRule="auto"/>
              <w:jc w:val="left"/>
              <w:rPr>
                <w:rFonts w:ascii="Calibri Light" w:hAnsi="Calibri Light" w:cs="Calibri Light"/>
                <w:b/>
                <w:bCs/>
                <w:sz w:val="16"/>
                <w:szCs w:val="16"/>
              </w:rPr>
            </w:pPr>
          </w:p>
        </w:tc>
      </w:tr>
      <w:tr w:rsidR="00465C8C" w:rsidRPr="00FD4711" w14:paraId="19120B02" w14:textId="77777777" w:rsidTr="005D7BA3">
        <w:trPr>
          <w:trHeight w:val="540"/>
        </w:trPr>
        <w:tc>
          <w:tcPr>
            <w:tcW w:w="7371" w:type="dxa"/>
            <w:shd w:val="clear" w:color="auto" w:fill="auto"/>
            <w:vAlign w:val="center"/>
            <w:hideMark/>
          </w:tcPr>
          <w:p w14:paraId="793B0DDE"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2.3.1   La carrera debe contar con personal administrativo, técnico y de apoyo eficientes, además de suficientes para atender los distintos aspectos de soporte del proceso académico. </w:t>
            </w:r>
          </w:p>
        </w:tc>
        <w:tc>
          <w:tcPr>
            <w:tcW w:w="426" w:type="dxa"/>
            <w:shd w:val="clear" w:color="auto" w:fill="auto"/>
            <w:vAlign w:val="center"/>
          </w:tcPr>
          <w:p w14:paraId="698FE45F" w14:textId="44288334"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03911EA" w14:textId="4F352064" w:rsidR="00465C8C" w:rsidRPr="00FD4711"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38710C15" w14:textId="47BD9620"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3E965CE" w14:textId="55FC3657" w:rsidR="00465C8C" w:rsidRPr="00FD4711"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0BF38A6C" w14:textId="38815DE7" w:rsidR="00465C8C" w:rsidRPr="00FD4711" w:rsidRDefault="00465C8C" w:rsidP="008075A9">
            <w:pPr>
              <w:spacing w:line="240" w:lineRule="auto"/>
              <w:jc w:val="left"/>
              <w:rPr>
                <w:rFonts w:ascii="Calibri Light" w:hAnsi="Calibri Light" w:cs="Calibri Light"/>
                <w:color w:val="FF0000"/>
                <w:sz w:val="16"/>
                <w:szCs w:val="16"/>
              </w:rPr>
            </w:pPr>
          </w:p>
        </w:tc>
      </w:tr>
      <w:tr w:rsidR="00465C8C" w:rsidRPr="00FD4711" w14:paraId="1A0377F4" w14:textId="77777777" w:rsidTr="005D7BA3">
        <w:trPr>
          <w:trHeight w:val="720"/>
        </w:trPr>
        <w:tc>
          <w:tcPr>
            <w:tcW w:w="7371" w:type="dxa"/>
            <w:shd w:val="clear" w:color="auto" w:fill="auto"/>
            <w:vAlign w:val="center"/>
            <w:hideMark/>
          </w:tcPr>
          <w:p w14:paraId="643D00EC" w14:textId="77777777" w:rsidR="00465C8C" w:rsidRPr="00FD4711" w:rsidRDefault="00465C8C" w:rsidP="00E11A8D">
            <w:pPr>
              <w:spacing w:line="240" w:lineRule="auto"/>
              <w:rPr>
                <w:rFonts w:ascii="Calibri Light" w:hAnsi="Calibri Light" w:cs="Calibri Light"/>
                <w:sz w:val="18"/>
                <w:szCs w:val="18"/>
              </w:rPr>
            </w:pPr>
            <w:r w:rsidRPr="00FD4711">
              <w:rPr>
                <w:rFonts w:ascii="Calibri Light" w:hAnsi="Calibri Light" w:cs="Calibri Light"/>
                <w:sz w:val="18"/>
                <w:szCs w:val="18"/>
              </w:rPr>
              <w:t>2.3.2 Los procedimientos para la selección de personal, así como la definición de cargos y funciones, deben estar formalmente establecidos, de forma que se garantice la idoneidad de las personas para ocupar los diversos cargos.</w:t>
            </w:r>
          </w:p>
        </w:tc>
        <w:tc>
          <w:tcPr>
            <w:tcW w:w="426" w:type="dxa"/>
            <w:shd w:val="clear" w:color="auto" w:fill="auto"/>
            <w:vAlign w:val="center"/>
          </w:tcPr>
          <w:p w14:paraId="13595C97" w14:textId="1F54689C"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641D42F" w14:textId="711A7702" w:rsidR="00465C8C" w:rsidRPr="00FD4711"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06760C49" w14:textId="6E98A5B8"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9C1EDA2" w14:textId="2DC80C9D" w:rsidR="00465C8C" w:rsidRPr="00FD4711"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1FC66AFF" w14:textId="613E4ACA" w:rsidR="00465C8C" w:rsidRPr="00FD4711" w:rsidRDefault="00465C8C" w:rsidP="00A21F2F">
            <w:pPr>
              <w:spacing w:line="240" w:lineRule="auto"/>
              <w:jc w:val="left"/>
              <w:rPr>
                <w:rFonts w:ascii="Calibri Light" w:hAnsi="Calibri Light" w:cs="Calibri Light"/>
                <w:color w:val="FF0000"/>
                <w:sz w:val="14"/>
                <w:szCs w:val="14"/>
              </w:rPr>
            </w:pPr>
          </w:p>
        </w:tc>
      </w:tr>
      <w:tr w:rsidR="00465C8C" w:rsidRPr="00FD4711" w14:paraId="11C1B8B7" w14:textId="77777777" w:rsidTr="005D7BA3">
        <w:trPr>
          <w:trHeight w:val="660"/>
        </w:trPr>
        <w:tc>
          <w:tcPr>
            <w:tcW w:w="7371" w:type="dxa"/>
            <w:shd w:val="clear" w:color="auto" w:fill="auto"/>
            <w:vAlign w:val="center"/>
            <w:hideMark/>
          </w:tcPr>
          <w:p w14:paraId="121D91C7" w14:textId="77777777" w:rsidR="00465C8C" w:rsidRPr="00FD4711" w:rsidRDefault="00465C8C" w:rsidP="00E11A8D">
            <w:pPr>
              <w:spacing w:line="240" w:lineRule="auto"/>
              <w:rPr>
                <w:rFonts w:ascii="Calibri Light" w:hAnsi="Calibri Light" w:cs="Calibri Light"/>
                <w:sz w:val="18"/>
                <w:szCs w:val="18"/>
              </w:rPr>
            </w:pPr>
            <w:r w:rsidRPr="00FD4711">
              <w:rPr>
                <w:rFonts w:ascii="Calibri Light" w:hAnsi="Calibri Light" w:cs="Calibri Light"/>
                <w:sz w:val="18"/>
                <w:szCs w:val="18"/>
              </w:rPr>
              <w:t>2.3.3 Se debe evaluar y dar seguimiento al personal administrativo, al técnico y al de apoyo, tanto en el cumplimiento de sus funciones como en la calidad  y calidez del servicio que brindan.</w:t>
            </w:r>
          </w:p>
        </w:tc>
        <w:tc>
          <w:tcPr>
            <w:tcW w:w="426" w:type="dxa"/>
            <w:shd w:val="clear" w:color="auto" w:fill="auto"/>
            <w:vAlign w:val="center"/>
          </w:tcPr>
          <w:p w14:paraId="136E335F" w14:textId="13DC2CD2"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5B58035" w14:textId="2C74B1F7" w:rsidR="00465C8C" w:rsidRPr="00FD4711"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1F0429AD" w14:textId="39DB4862"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DBFA311" w14:textId="5929F650" w:rsidR="00465C8C" w:rsidRPr="00FD4711"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3BDFBF7B" w14:textId="043DFD45" w:rsidR="00465C8C" w:rsidRPr="00FD4711" w:rsidRDefault="00465C8C" w:rsidP="008075A9">
            <w:pPr>
              <w:spacing w:line="240" w:lineRule="auto"/>
              <w:jc w:val="left"/>
              <w:rPr>
                <w:rFonts w:ascii="Calibri Light" w:hAnsi="Calibri Light" w:cs="Calibri Light"/>
                <w:color w:val="FF0000"/>
                <w:sz w:val="16"/>
                <w:szCs w:val="16"/>
              </w:rPr>
            </w:pPr>
          </w:p>
        </w:tc>
      </w:tr>
      <w:tr w:rsidR="00465C8C" w:rsidRPr="00FD4711" w14:paraId="66887BDD" w14:textId="77777777" w:rsidTr="005D7BA3">
        <w:trPr>
          <w:trHeight w:val="540"/>
        </w:trPr>
        <w:tc>
          <w:tcPr>
            <w:tcW w:w="7371" w:type="dxa"/>
            <w:shd w:val="clear" w:color="auto" w:fill="auto"/>
            <w:vAlign w:val="center"/>
            <w:hideMark/>
          </w:tcPr>
          <w:p w14:paraId="4FD7EE97"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2.3.4  Se debe contar con un plan de  desarrollo profesional para el personal administrativo, el técnico y el de apoyo, de acuerdo con las necesidades de la carrera.</w:t>
            </w:r>
          </w:p>
        </w:tc>
        <w:tc>
          <w:tcPr>
            <w:tcW w:w="426" w:type="dxa"/>
            <w:shd w:val="clear" w:color="auto" w:fill="auto"/>
            <w:vAlign w:val="center"/>
          </w:tcPr>
          <w:p w14:paraId="29E8F3D8" w14:textId="6E639284"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8DF68E7" w14:textId="7E4D1675" w:rsidR="00465C8C" w:rsidRPr="00FD4711"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5DC8520A" w14:textId="0C03868A"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002797" w14:textId="024E2C3B" w:rsidR="00465C8C" w:rsidRPr="00FD4711"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45FBC384" w14:textId="00B030D6" w:rsidR="00465C8C" w:rsidRPr="00FD4711" w:rsidRDefault="00465C8C" w:rsidP="008075A9">
            <w:pPr>
              <w:spacing w:line="240" w:lineRule="auto"/>
              <w:jc w:val="left"/>
              <w:rPr>
                <w:rFonts w:ascii="Calibri Light" w:hAnsi="Calibri Light" w:cs="Calibri Light"/>
                <w:color w:val="FF0000"/>
                <w:sz w:val="16"/>
                <w:szCs w:val="16"/>
              </w:rPr>
            </w:pPr>
          </w:p>
        </w:tc>
      </w:tr>
    </w:tbl>
    <w:p w14:paraId="1D04B01E" w14:textId="77777777" w:rsidR="00E11A8D" w:rsidRPr="00FD4711" w:rsidRDefault="00E11A8D" w:rsidP="008220BE">
      <w:pPr>
        <w:rPr>
          <w:rFonts w:ascii="Calibri Light" w:hAnsi="Calibri Light" w:cs="Calibri Light"/>
          <w:b/>
          <w:i/>
          <w:sz w:val="20"/>
          <w:szCs w:val="20"/>
        </w:rPr>
      </w:pPr>
    </w:p>
    <w:p w14:paraId="57E538C7"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t xml:space="preserve">DIMENSIÓN Recursos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E11A8D" w:rsidRPr="00144B93">
        <w:rPr>
          <w:rFonts w:ascii="Calibri Light" w:hAnsi="Calibri Light" w:cs="Calibri Light"/>
          <w:b/>
          <w:sz w:val="24"/>
        </w:rPr>
        <w:t>Infraestructura</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559"/>
      </w:tblGrid>
      <w:tr w:rsidR="006120AD" w:rsidRPr="00FD4711" w14:paraId="4D158A67" w14:textId="77777777" w:rsidTr="00C51F7B">
        <w:trPr>
          <w:trHeight w:val="157"/>
        </w:trPr>
        <w:tc>
          <w:tcPr>
            <w:tcW w:w="7088" w:type="dxa"/>
            <w:vMerge w:val="restart"/>
            <w:shd w:val="clear" w:color="000000" w:fill="C0C0C0"/>
            <w:vAlign w:val="center"/>
            <w:hideMark/>
          </w:tcPr>
          <w:p w14:paraId="0FC007E2" w14:textId="77777777" w:rsidR="006120AD" w:rsidRPr="00FD4711" w:rsidRDefault="006120AD" w:rsidP="00E11A8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54FB178E" w14:textId="77777777" w:rsidR="006120AD" w:rsidRPr="00FD4711" w:rsidRDefault="006120AD" w:rsidP="00E11A8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559" w:type="dxa"/>
            <w:vMerge w:val="restart"/>
            <w:shd w:val="clear" w:color="000000" w:fill="C0C0C0"/>
            <w:vAlign w:val="center"/>
            <w:hideMark/>
          </w:tcPr>
          <w:p w14:paraId="3FC3941A" w14:textId="77777777" w:rsidR="006120AD" w:rsidRPr="00FD4711" w:rsidRDefault="006120AD" w:rsidP="00E11A8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0241E13E" w14:textId="77777777" w:rsidTr="00C51F7B">
        <w:trPr>
          <w:trHeight w:val="90"/>
        </w:trPr>
        <w:tc>
          <w:tcPr>
            <w:tcW w:w="7088" w:type="dxa"/>
            <w:vMerge/>
            <w:vAlign w:val="center"/>
            <w:hideMark/>
          </w:tcPr>
          <w:p w14:paraId="4E6B6CE8" w14:textId="77777777" w:rsidR="006120AD" w:rsidRPr="00FD4711" w:rsidRDefault="006120AD" w:rsidP="00E11A8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0A3DD1CF" w14:textId="77777777" w:rsidR="006120AD" w:rsidRPr="00FD4711" w:rsidRDefault="006120AD" w:rsidP="00E11A8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00A6974B" w14:textId="77777777" w:rsidR="006120AD" w:rsidRPr="00FD4711" w:rsidRDefault="006120AD" w:rsidP="00E11A8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1206C85A" w14:textId="77777777" w:rsidR="006120AD" w:rsidRPr="00FD4711" w:rsidRDefault="006120AD" w:rsidP="00E11A8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2940EFB4" w14:textId="77777777" w:rsidR="006120AD" w:rsidRPr="00FD4711" w:rsidRDefault="006120AD" w:rsidP="00E11A8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559" w:type="dxa"/>
            <w:vMerge/>
            <w:vAlign w:val="center"/>
            <w:hideMark/>
          </w:tcPr>
          <w:p w14:paraId="3B38848D" w14:textId="77777777" w:rsidR="006120AD" w:rsidRPr="00FD4711" w:rsidRDefault="006120AD" w:rsidP="00E11A8D">
            <w:pPr>
              <w:spacing w:line="240" w:lineRule="auto"/>
              <w:jc w:val="left"/>
              <w:rPr>
                <w:rFonts w:ascii="Calibri Light" w:hAnsi="Calibri Light" w:cs="Calibri Light"/>
                <w:b/>
                <w:bCs/>
                <w:sz w:val="16"/>
                <w:szCs w:val="16"/>
              </w:rPr>
            </w:pPr>
          </w:p>
        </w:tc>
      </w:tr>
      <w:tr w:rsidR="00465C8C" w:rsidRPr="00FD4711" w14:paraId="550B8FF8" w14:textId="77777777" w:rsidTr="005D7BA3">
        <w:trPr>
          <w:trHeight w:val="573"/>
        </w:trPr>
        <w:tc>
          <w:tcPr>
            <w:tcW w:w="7088" w:type="dxa"/>
            <w:shd w:val="clear" w:color="auto" w:fill="auto"/>
            <w:vAlign w:val="center"/>
            <w:hideMark/>
          </w:tcPr>
          <w:p w14:paraId="346AB262" w14:textId="77777777" w:rsidR="00465C8C" w:rsidRPr="00FD4711" w:rsidRDefault="00465C8C" w:rsidP="00D54695">
            <w:pPr>
              <w:spacing w:line="240" w:lineRule="auto"/>
              <w:rPr>
                <w:rFonts w:ascii="Calibri Light" w:hAnsi="Calibri Light" w:cs="Calibri Light"/>
                <w:sz w:val="18"/>
                <w:szCs w:val="18"/>
              </w:rPr>
            </w:pPr>
            <w:r w:rsidRPr="00FD4711">
              <w:rPr>
                <w:rFonts w:ascii="Calibri Light" w:hAnsi="Calibri Light" w:cs="Calibri Light"/>
                <w:sz w:val="18"/>
                <w:szCs w:val="18"/>
              </w:rPr>
              <w:t>2.4.1 Se debe contar con mecanismos que atiendan la gestión para suplir las necesidades de infraestructura, de acuerdo con las particularidades y necesidades de la carrera.</w:t>
            </w:r>
          </w:p>
        </w:tc>
        <w:tc>
          <w:tcPr>
            <w:tcW w:w="425" w:type="dxa"/>
            <w:shd w:val="clear" w:color="auto" w:fill="auto"/>
            <w:vAlign w:val="center"/>
          </w:tcPr>
          <w:p w14:paraId="7C4A2F8B" w14:textId="7C6CB67A"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50EE573" w14:textId="0D29173A"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78553A7" w14:textId="292F0D97"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0E71692" w14:textId="6C9848D5"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C599DE8" w14:textId="7CF8B72E" w:rsidR="00465C8C" w:rsidRPr="00FD4711" w:rsidRDefault="00465C8C" w:rsidP="008075A9">
            <w:pPr>
              <w:spacing w:line="240" w:lineRule="auto"/>
              <w:jc w:val="left"/>
              <w:rPr>
                <w:rFonts w:ascii="Calibri Light" w:hAnsi="Calibri Light" w:cs="Calibri Light"/>
                <w:color w:val="FF0000"/>
                <w:sz w:val="16"/>
                <w:szCs w:val="16"/>
              </w:rPr>
            </w:pPr>
          </w:p>
        </w:tc>
      </w:tr>
      <w:tr w:rsidR="00465C8C" w:rsidRPr="00FD4711" w14:paraId="68729257" w14:textId="77777777" w:rsidTr="005D7BA3">
        <w:trPr>
          <w:trHeight w:val="1120"/>
        </w:trPr>
        <w:tc>
          <w:tcPr>
            <w:tcW w:w="7088" w:type="dxa"/>
            <w:shd w:val="clear" w:color="auto" w:fill="auto"/>
            <w:noWrap/>
            <w:vAlign w:val="center"/>
            <w:hideMark/>
          </w:tcPr>
          <w:p w14:paraId="379EF55C"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2.4.2 La infraestructura que utiliza la carrera debe cumplir con las disposiciones de la normativa para la construcción o habilitación de edificios educativos;  en particular, debe cumplir con todo lo establecido en el Reglamento de Construcciones de la Ley Nº 4240 del 15 de noviembre de 1968 y lo ordenado por la Ley de Igualdad de Oportunidades para las Personas con Discapacidad.</w:t>
            </w:r>
          </w:p>
        </w:tc>
        <w:tc>
          <w:tcPr>
            <w:tcW w:w="425" w:type="dxa"/>
            <w:shd w:val="clear" w:color="auto" w:fill="auto"/>
            <w:vAlign w:val="center"/>
          </w:tcPr>
          <w:p w14:paraId="6837A336" w14:textId="61193407"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97D31D3" w14:textId="19F1821C"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2ED3203" w14:textId="1B4750BF"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A46612" w14:textId="56CD4119"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2DEC973C" w14:textId="71A15F2D" w:rsidR="00465C8C" w:rsidRPr="00FD4711" w:rsidRDefault="00465C8C" w:rsidP="008075A9">
            <w:pPr>
              <w:spacing w:line="240" w:lineRule="auto"/>
              <w:jc w:val="left"/>
              <w:rPr>
                <w:rFonts w:ascii="Calibri Light" w:hAnsi="Calibri Light" w:cs="Calibri Light"/>
                <w:color w:val="FF0000"/>
                <w:sz w:val="14"/>
                <w:szCs w:val="14"/>
              </w:rPr>
            </w:pPr>
          </w:p>
        </w:tc>
      </w:tr>
      <w:tr w:rsidR="00465C8C" w:rsidRPr="00FD4711" w14:paraId="5D94FFEB" w14:textId="77777777" w:rsidTr="005D7BA3">
        <w:trPr>
          <w:trHeight w:val="709"/>
        </w:trPr>
        <w:tc>
          <w:tcPr>
            <w:tcW w:w="7088" w:type="dxa"/>
            <w:shd w:val="clear" w:color="auto" w:fill="auto"/>
            <w:vAlign w:val="center"/>
            <w:hideMark/>
          </w:tcPr>
          <w:p w14:paraId="0E6500A1"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2.4.3 La carrera debe disponer de un manual, conocido por el personal académico, administrativo y de apoyo y por los estudiantes, con las normas de seguridad, higiene y salud ocupacional  pertinentes, según la naturaleza de la carrera.</w:t>
            </w:r>
          </w:p>
        </w:tc>
        <w:tc>
          <w:tcPr>
            <w:tcW w:w="425" w:type="dxa"/>
            <w:shd w:val="clear" w:color="auto" w:fill="auto"/>
            <w:vAlign w:val="center"/>
          </w:tcPr>
          <w:p w14:paraId="53D5DEFA" w14:textId="4A57403C"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ED80964" w14:textId="6437C396"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0ED22BC" w14:textId="3B4BC0FF"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45A653B" w14:textId="24967679"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AEA6799" w14:textId="1EEDD1CD" w:rsidR="00465C8C" w:rsidRPr="00FD4711" w:rsidRDefault="00465C8C" w:rsidP="003E3772">
            <w:pPr>
              <w:spacing w:line="240" w:lineRule="auto"/>
              <w:jc w:val="left"/>
              <w:rPr>
                <w:rFonts w:ascii="Calibri Light" w:hAnsi="Calibri Light" w:cs="Calibri Light"/>
                <w:color w:val="FF0000"/>
                <w:sz w:val="14"/>
                <w:szCs w:val="14"/>
              </w:rPr>
            </w:pPr>
          </w:p>
        </w:tc>
      </w:tr>
      <w:tr w:rsidR="00465C8C" w:rsidRPr="00FD4711" w14:paraId="74775E17" w14:textId="77777777" w:rsidTr="005D7BA3">
        <w:trPr>
          <w:trHeight w:val="605"/>
        </w:trPr>
        <w:tc>
          <w:tcPr>
            <w:tcW w:w="7088" w:type="dxa"/>
            <w:shd w:val="clear" w:color="auto" w:fill="auto"/>
            <w:vAlign w:val="center"/>
            <w:hideMark/>
          </w:tcPr>
          <w:p w14:paraId="382AC213"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2.4.4 Se debe contar con las condiciones de seguridad, higiene y salud ocupacional requeridas en los diferentes ámbitos de desarrollo de la actividad académica.</w:t>
            </w:r>
          </w:p>
        </w:tc>
        <w:tc>
          <w:tcPr>
            <w:tcW w:w="425" w:type="dxa"/>
            <w:shd w:val="clear" w:color="auto" w:fill="auto"/>
            <w:vAlign w:val="center"/>
          </w:tcPr>
          <w:p w14:paraId="5B64155D" w14:textId="2A589A0B"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946F0C" w14:textId="2EF5E4D5"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E74E62B" w14:textId="3B6BBB1C"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5AECC0D" w14:textId="10482979"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DD6CCB0" w14:textId="3453CC54" w:rsidR="00465C8C" w:rsidRPr="00FD4711" w:rsidRDefault="00465C8C" w:rsidP="008075A9">
            <w:pPr>
              <w:spacing w:line="240" w:lineRule="auto"/>
              <w:jc w:val="left"/>
              <w:rPr>
                <w:rFonts w:ascii="Calibri Light" w:hAnsi="Calibri Light" w:cs="Calibri Light"/>
                <w:color w:val="FF0000"/>
                <w:sz w:val="14"/>
                <w:szCs w:val="14"/>
              </w:rPr>
            </w:pPr>
          </w:p>
        </w:tc>
      </w:tr>
      <w:tr w:rsidR="00BF11FF" w:rsidRPr="00FD4711" w14:paraId="51E4DD1A" w14:textId="77777777" w:rsidTr="00BF11FF">
        <w:trPr>
          <w:trHeight w:val="841"/>
        </w:trPr>
        <w:tc>
          <w:tcPr>
            <w:tcW w:w="7088" w:type="dxa"/>
            <w:shd w:val="clear" w:color="auto" w:fill="EAF1DD" w:themeFill="accent3" w:themeFillTint="33"/>
            <w:hideMark/>
          </w:tcPr>
          <w:p w14:paraId="2261969D" w14:textId="57890D1F" w:rsidR="00BF11FF" w:rsidRPr="00BF11FF" w:rsidRDefault="00BF11FF" w:rsidP="00515674">
            <w:pPr>
              <w:spacing w:line="240" w:lineRule="auto"/>
              <w:rPr>
                <w:rFonts w:ascii="Calibri Light" w:hAnsi="Calibri Light" w:cs="Calibri Light"/>
                <w:b/>
                <w:bCs/>
                <w:i/>
                <w:iCs/>
                <w:sz w:val="18"/>
                <w:szCs w:val="18"/>
              </w:rPr>
            </w:pPr>
            <w:r w:rsidRPr="00BF11FF">
              <w:rPr>
                <w:rFonts w:ascii="Calibri Light" w:hAnsi="Calibri Light" w:cs="Calibri Light"/>
                <w:b/>
                <w:bCs/>
                <w:i/>
                <w:iCs/>
                <w:sz w:val="18"/>
                <w:szCs w:val="18"/>
              </w:rPr>
              <w:t xml:space="preserve">Estándar 12. </w:t>
            </w:r>
            <w:r w:rsidRPr="00BF11FF">
              <w:rPr>
                <w:rFonts w:ascii="Calibri Light" w:hAnsi="Calibri Light" w:cs="Calibri Light"/>
                <w:b/>
                <w:i/>
                <w:sz w:val="18"/>
                <w:szCs w:val="18"/>
              </w:rPr>
              <w:t xml:space="preserve">Al menos un 80% de personal académico, administrativo, técnico, de apoyo y </w:t>
            </w:r>
            <w:r w:rsidR="003840DA" w:rsidRPr="00BF11FF">
              <w:rPr>
                <w:rFonts w:ascii="Calibri Light" w:hAnsi="Calibri Light" w:cs="Calibri Light"/>
                <w:b/>
                <w:i/>
                <w:sz w:val="18"/>
                <w:szCs w:val="18"/>
              </w:rPr>
              <w:t>estudiantes, deben</w:t>
            </w:r>
            <w:r w:rsidRPr="00BF11FF">
              <w:rPr>
                <w:rFonts w:ascii="Calibri Light" w:hAnsi="Calibri Light" w:cs="Calibri Light"/>
                <w:b/>
                <w:i/>
                <w:sz w:val="18"/>
                <w:szCs w:val="18"/>
              </w:rPr>
              <w:t xml:space="preserve"> opinar que cuentan con buenas condiciones de higiene, seguridad y salud ocupacional en todos los tipos de planta física que utiliza la carrera. </w:t>
            </w:r>
          </w:p>
        </w:tc>
        <w:tc>
          <w:tcPr>
            <w:tcW w:w="1701" w:type="dxa"/>
            <w:gridSpan w:val="4"/>
            <w:shd w:val="clear" w:color="auto" w:fill="EAF1DD" w:themeFill="accent3" w:themeFillTint="33"/>
            <w:vAlign w:val="center"/>
          </w:tcPr>
          <w:p w14:paraId="0EB9D50E" w14:textId="2451BEA4" w:rsidR="00BF11FF" w:rsidRPr="00FD4711" w:rsidRDefault="00BF11F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0A2F4132" w14:textId="241A6998" w:rsidR="00BF11FF" w:rsidRPr="00FD4711" w:rsidRDefault="00BF11FF" w:rsidP="008075A9">
            <w:pPr>
              <w:spacing w:line="240" w:lineRule="auto"/>
              <w:jc w:val="left"/>
              <w:rPr>
                <w:rFonts w:ascii="Calibri Light" w:hAnsi="Calibri Light" w:cs="Calibri Light"/>
                <w:color w:val="FF0000"/>
                <w:sz w:val="16"/>
                <w:szCs w:val="16"/>
              </w:rPr>
            </w:pPr>
          </w:p>
        </w:tc>
      </w:tr>
      <w:tr w:rsidR="00465C8C" w:rsidRPr="00FD4711" w14:paraId="5A4B1B04" w14:textId="77777777" w:rsidTr="005D7BA3">
        <w:trPr>
          <w:trHeight w:val="978"/>
        </w:trPr>
        <w:tc>
          <w:tcPr>
            <w:tcW w:w="7088" w:type="dxa"/>
            <w:shd w:val="clear" w:color="auto" w:fill="auto"/>
            <w:vAlign w:val="center"/>
            <w:hideMark/>
          </w:tcPr>
          <w:p w14:paraId="5403024A"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2.4.5 Se debe contar con aulas, auditorios, laboratorios, talleres, biblioteca y otros espacios necesarios,  en buen estado,  suficientes para el número de personas que los necesitan y amueblados adecuadamente, todo ello según la función que cumplen y la naturaleza de la carrera.</w:t>
            </w:r>
          </w:p>
        </w:tc>
        <w:tc>
          <w:tcPr>
            <w:tcW w:w="425" w:type="dxa"/>
            <w:shd w:val="clear" w:color="auto" w:fill="auto"/>
            <w:vAlign w:val="center"/>
          </w:tcPr>
          <w:p w14:paraId="127BB48A" w14:textId="15ABA3C3"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EC9DBF0" w14:textId="0575DCFE"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1075CCF" w14:textId="7018E0D2"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8023C6" w14:textId="54B648EF"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68E95412" w14:textId="4EF98027" w:rsidR="00465C8C" w:rsidRPr="00FD4711" w:rsidRDefault="00465C8C" w:rsidP="008075A9">
            <w:pPr>
              <w:spacing w:line="240" w:lineRule="auto"/>
              <w:jc w:val="left"/>
              <w:rPr>
                <w:rFonts w:ascii="Calibri Light" w:hAnsi="Calibri Light" w:cs="Calibri Light"/>
                <w:color w:val="FF0000"/>
                <w:sz w:val="14"/>
                <w:szCs w:val="14"/>
              </w:rPr>
            </w:pPr>
          </w:p>
        </w:tc>
      </w:tr>
      <w:tr w:rsidR="00465C8C" w:rsidRPr="00FD4711" w14:paraId="4EF0FFDA" w14:textId="77777777" w:rsidTr="005D7BA3">
        <w:trPr>
          <w:trHeight w:val="509"/>
        </w:trPr>
        <w:tc>
          <w:tcPr>
            <w:tcW w:w="7088" w:type="dxa"/>
            <w:shd w:val="clear" w:color="auto" w:fill="auto"/>
            <w:vAlign w:val="center"/>
            <w:hideMark/>
          </w:tcPr>
          <w:p w14:paraId="0E58588D" w14:textId="77777777" w:rsidR="00465C8C" w:rsidRPr="00FD4711" w:rsidRDefault="00465C8C" w:rsidP="00D54695">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2.4.6  El  personal  académico  debe tener acceso oportuno a un recinto adecuado para la atención de estudiantes y para la realización de otras actividades propias de su función docente. </w:t>
            </w:r>
          </w:p>
        </w:tc>
        <w:tc>
          <w:tcPr>
            <w:tcW w:w="425" w:type="dxa"/>
            <w:shd w:val="clear" w:color="auto" w:fill="auto"/>
            <w:vAlign w:val="center"/>
          </w:tcPr>
          <w:p w14:paraId="6E49C281" w14:textId="653B429D"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EB7D24A" w14:textId="18B14F48"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D0B2B71" w14:textId="2F6389FC"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08E3744" w14:textId="0EA01C1F"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6AEADB6E" w14:textId="74B63F1C" w:rsidR="007D16CD" w:rsidRPr="00FD4711" w:rsidRDefault="007D16CD" w:rsidP="008075A9">
            <w:pPr>
              <w:spacing w:line="240" w:lineRule="auto"/>
              <w:jc w:val="left"/>
              <w:rPr>
                <w:rFonts w:ascii="Calibri Light" w:hAnsi="Calibri Light" w:cs="Calibri Light"/>
                <w:color w:val="FF0000"/>
                <w:sz w:val="14"/>
                <w:szCs w:val="14"/>
              </w:rPr>
            </w:pPr>
          </w:p>
        </w:tc>
      </w:tr>
      <w:tr w:rsidR="00465C8C" w:rsidRPr="00FD4711" w14:paraId="4964A640" w14:textId="77777777" w:rsidTr="005D7BA3">
        <w:trPr>
          <w:trHeight w:val="629"/>
        </w:trPr>
        <w:tc>
          <w:tcPr>
            <w:tcW w:w="7088" w:type="dxa"/>
            <w:shd w:val="clear" w:color="auto" w:fill="auto"/>
            <w:vAlign w:val="center"/>
            <w:hideMark/>
          </w:tcPr>
          <w:p w14:paraId="0E941B00" w14:textId="0CDD9D0E" w:rsidR="00465C8C" w:rsidRPr="00FD4711" w:rsidRDefault="00465C8C" w:rsidP="00D54695">
            <w:pPr>
              <w:spacing w:line="240" w:lineRule="auto"/>
              <w:rPr>
                <w:rFonts w:ascii="Calibri Light" w:hAnsi="Calibri Light" w:cs="Calibri Light"/>
                <w:sz w:val="18"/>
                <w:szCs w:val="18"/>
              </w:rPr>
            </w:pPr>
            <w:r w:rsidRPr="00FD4711">
              <w:rPr>
                <w:rFonts w:ascii="Calibri Light" w:hAnsi="Calibri Light" w:cs="Calibri Light"/>
                <w:sz w:val="18"/>
                <w:szCs w:val="18"/>
              </w:rPr>
              <w:t>2.4.7  Debe haber oficinas apropiadas  y accesibles para las personas vinculadas con la gestión de la carrera  y con los servicios administrativos y técnicos básicos.</w:t>
            </w:r>
          </w:p>
        </w:tc>
        <w:tc>
          <w:tcPr>
            <w:tcW w:w="425" w:type="dxa"/>
            <w:shd w:val="clear" w:color="auto" w:fill="auto"/>
            <w:vAlign w:val="center"/>
          </w:tcPr>
          <w:p w14:paraId="62DC8971" w14:textId="1CD9AC88"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91A7F7" w14:textId="62421983"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BE58880" w14:textId="5364EF6D"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FB23AD6" w14:textId="59169BD4"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388279D" w14:textId="2D77697D" w:rsidR="00465C8C" w:rsidRPr="00FD4711" w:rsidRDefault="00465C8C" w:rsidP="008075A9">
            <w:pPr>
              <w:spacing w:line="240" w:lineRule="auto"/>
              <w:jc w:val="left"/>
              <w:rPr>
                <w:rFonts w:ascii="Calibri Light" w:hAnsi="Calibri Light" w:cs="Calibri Light"/>
                <w:color w:val="FF0000"/>
                <w:sz w:val="14"/>
                <w:szCs w:val="14"/>
              </w:rPr>
            </w:pPr>
          </w:p>
        </w:tc>
      </w:tr>
      <w:tr w:rsidR="00465C8C" w:rsidRPr="00FD4711" w14:paraId="66FC4BDE" w14:textId="77777777" w:rsidTr="005D7BA3">
        <w:trPr>
          <w:trHeight w:val="465"/>
        </w:trPr>
        <w:tc>
          <w:tcPr>
            <w:tcW w:w="7088" w:type="dxa"/>
            <w:shd w:val="clear" w:color="auto" w:fill="auto"/>
            <w:vAlign w:val="center"/>
            <w:hideMark/>
          </w:tcPr>
          <w:p w14:paraId="354AB49A"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2.4.8   Los estudiantes deben contar con espacios para las actividades extraclase.</w:t>
            </w:r>
          </w:p>
        </w:tc>
        <w:tc>
          <w:tcPr>
            <w:tcW w:w="425" w:type="dxa"/>
            <w:shd w:val="clear" w:color="auto" w:fill="auto"/>
            <w:vAlign w:val="center"/>
          </w:tcPr>
          <w:p w14:paraId="0DFF3923" w14:textId="7F6774C1"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33FA83E" w14:textId="016AF5E1"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C2612AA" w14:textId="66B679C9"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BA6C9D1" w14:textId="0D7F463E" w:rsidR="00465C8C" w:rsidRPr="00FD4711"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8992A66" w14:textId="65BC8D22" w:rsidR="00465C8C" w:rsidRPr="00FD4711" w:rsidRDefault="00465C8C" w:rsidP="008075A9">
            <w:pPr>
              <w:spacing w:line="240" w:lineRule="auto"/>
              <w:jc w:val="left"/>
              <w:rPr>
                <w:rFonts w:ascii="Calibri Light" w:hAnsi="Calibri Light" w:cs="Calibri Light"/>
                <w:color w:val="FF0000"/>
                <w:sz w:val="14"/>
                <w:szCs w:val="14"/>
              </w:rPr>
            </w:pPr>
          </w:p>
        </w:tc>
      </w:tr>
    </w:tbl>
    <w:p w14:paraId="77F7620E" w14:textId="77777777" w:rsidR="00FD61E4" w:rsidRPr="00FD4711" w:rsidRDefault="00FD61E4" w:rsidP="008220BE">
      <w:pPr>
        <w:rPr>
          <w:rFonts w:ascii="Calibri Light" w:hAnsi="Calibri Light" w:cs="Calibri Light"/>
          <w:b/>
          <w:i/>
          <w:sz w:val="20"/>
          <w:szCs w:val="20"/>
        </w:rPr>
      </w:pPr>
    </w:p>
    <w:p w14:paraId="6879AE31" w14:textId="77777777" w:rsidR="00FD61E4" w:rsidRPr="00FD4711" w:rsidRDefault="00FD61E4">
      <w:pPr>
        <w:spacing w:line="240" w:lineRule="auto"/>
        <w:jc w:val="left"/>
        <w:rPr>
          <w:rFonts w:ascii="Calibri Light" w:hAnsi="Calibri Light" w:cs="Calibri Light"/>
          <w:b/>
          <w:i/>
          <w:sz w:val="20"/>
          <w:szCs w:val="20"/>
        </w:rPr>
      </w:pPr>
      <w:r w:rsidRPr="00FD4711">
        <w:rPr>
          <w:rFonts w:ascii="Calibri Light" w:hAnsi="Calibri Light" w:cs="Calibri Light"/>
          <w:b/>
          <w:i/>
          <w:sz w:val="20"/>
          <w:szCs w:val="20"/>
        </w:rPr>
        <w:br w:type="page"/>
      </w:r>
    </w:p>
    <w:p w14:paraId="1F1C786D"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Recursos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E11A8D" w:rsidRPr="00144B93">
        <w:rPr>
          <w:rFonts w:ascii="Calibri Light" w:hAnsi="Calibri Light" w:cs="Calibri Light"/>
          <w:b/>
          <w:sz w:val="24"/>
        </w:rPr>
        <w:t>Centro de información y recursos</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25"/>
        <w:gridCol w:w="425"/>
        <w:gridCol w:w="426"/>
        <w:gridCol w:w="426"/>
        <w:gridCol w:w="1416"/>
      </w:tblGrid>
      <w:tr w:rsidR="00465C8C" w:rsidRPr="00FD4711" w14:paraId="67745A3E" w14:textId="77777777" w:rsidTr="00C51F7B">
        <w:trPr>
          <w:trHeight w:val="157"/>
        </w:trPr>
        <w:tc>
          <w:tcPr>
            <w:tcW w:w="7159" w:type="dxa"/>
            <w:vMerge w:val="restart"/>
            <w:shd w:val="clear" w:color="000000" w:fill="C0C0C0"/>
            <w:vAlign w:val="center"/>
            <w:hideMark/>
          </w:tcPr>
          <w:p w14:paraId="2244B348" w14:textId="77777777" w:rsidR="00465C8C" w:rsidRPr="00FD4711" w:rsidRDefault="00465C8C"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2" w:type="dxa"/>
            <w:gridSpan w:val="4"/>
            <w:shd w:val="clear" w:color="000000" w:fill="C0C0C0"/>
            <w:vAlign w:val="center"/>
            <w:hideMark/>
          </w:tcPr>
          <w:p w14:paraId="409EA826" w14:textId="77777777" w:rsidR="00465C8C" w:rsidRPr="00FD4711" w:rsidRDefault="00465C8C"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416" w:type="dxa"/>
            <w:vMerge w:val="restart"/>
            <w:shd w:val="clear" w:color="000000" w:fill="C0C0C0"/>
            <w:vAlign w:val="center"/>
            <w:hideMark/>
          </w:tcPr>
          <w:p w14:paraId="21A58F3A" w14:textId="77777777" w:rsidR="00465C8C" w:rsidRPr="00FD4711" w:rsidRDefault="00465C8C"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465C8C" w:rsidRPr="00FD4711" w14:paraId="0454B87F" w14:textId="77777777" w:rsidTr="00C51F7B">
        <w:trPr>
          <w:trHeight w:val="90"/>
        </w:trPr>
        <w:tc>
          <w:tcPr>
            <w:tcW w:w="7159" w:type="dxa"/>
            <w:vMerge/>
            <w:vAlign w:val="center"/>
            <w:hideMark/>
          </w:tcPr>
          <w:p w14:paraId="75B6E2DF" w14:textId="77777777" w:rsidR="00465C8C" w:rsidRPr="00FD4711" w:rsidRDefault="00465C8C"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042A89DD" w14:textId="77777777" w:rsidR="00465C8C" w:rsidRPr="00FD4711" w:rsidRDefault="00465C8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6EF798B5" w14:textId="77777777" w:rsidR="00465C8C" w:rsidRPr="00FD4711" w:rsidRDefault="00465C8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2BAA4527" w14:textId="77777777" w:rsidR="00465C8C" w:rsidRPr="00FD4711" w:rsidRDefault="00465C8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6" w:type="dxa"/>
            <w:shd w:val="clear" w:color="000000" w:fill="C0C0C0"/>
            <w:vAlign w:val="bottom"/>
            <w:hideMark/>
          </w:tcPr>
          <w:p w14:paraId="3E2BA423" w14:textId="77777777" w:rsidR="00465C8C" w:rsidRPr="00FD4711" w:rsidRDefault="00465C8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416" w:type="dxa"/>
            <w:vMerge/>
            <w:vAlign w:val="center"/>
            <w:hideMark/>
          </w:tcPr>
          <w:p w14:paraId="2B44AAAF" w14:textId="77777777" w:rsidR="00465C8C" w:rsidRPr="00FD4711" w:rsidRDefault="00465C8C" w:rsidP="00C079ED">
            <w:pPr>
              <w:spacing w:line="240" w:lineRule="auto"/>
              <w:jc w:val="left"/>
              <w:rPr>
                <w:rFonts w:ascii="Calibri Light" w:hAnsi="Calibri Light" w:cs="Calibri Light"/>
                <w:b/>
                <w:bCs/>
                <w:sz w:val="16"/>
                <w:szCs w:val="16"/>
              </w:rPr>
            </w:pPr>
          </w:p>
        </w:tc>
      </w:tr>
      <w:tr w:rsidR="00465C8C" w:rsidRPr="00FD4711" w14:paraId="641EA8DB" w14:textId="77777777" w:rsidTr="005D7BA3">
        <w:trPr>
          <w:trHeight w:val="538"/>
        </w:trPr>
        <w:tc>
          <w:tcPr>
            <w:tcW w:w="7159" w:type="dxa"/>
            <w:shd w:val="clear" w:color="auto" w:fill="auto"/>
            <w:vAlign w:val="center"/>
            <w:hideMark/>
          </w:tcPr>
          <w:p w14:paraId="4136871A"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2.5.1 El personal académico y el estudiantado de la carrera deben tener acceso, al menos, a un centro de información y recursos que cuente con todos los medios y equipos requeridos por ellos.</w:t>
            </w:r>
          </w:p>
        </w:tc>
        <w:tc>
          <w:tcPr>
            <w:tcW w:w="425" w:type="dxa"/>
            <w:shd w:val="clear" w:color="auto" w:fill="auto"/>
            <w:vAlign w:val="center"/>
          </w:tcPr>
          <w:p w14:paraId="63E9B54D" w14:textId="0167927D"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7DD4868" w14:textId="54A963D4"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F2F73CF" w14:textId="5EC8B3DF"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A7A7E40" w14:textId="24515222" w:rsidR="00465C8C" w:rsidRPr="00FD4711"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484A43FA" w14:textId="3EF6FCE9" w:rsidR="00465C8C" w:rsidRPr="00FD4711" w:rsidRDefault="00465C8C" w:rsidP="008075A9">
            <w:pPr>
              <w:spacing w:line="240" w:lineRule="auto"/>
              <w:jc w:val="left"/>
              <w:rPr>
                <w:rFonts w:ascii="Calibri Light" w:hAnsi="Calibri Light" w:cs="Calibri Light"/>
                <w:color w:val="FF0000"/>
                <w:sz w:val="16"/>
                <w:szCs w:val="16"/>
              </w:rPr>
            </w:pPr>
          </w:p>
        </w:tc>
      </w:tr>
      <w:tr w:rsidR="003840DA" w:rsidRPr="00FD4711" w14:paraId="1CABE41E" w14:textId="77777777" w:rsidTr="003840DA">
        <w:trPr>
          <w:trHeight w:val="433"/>
        </w:trPr>
        <w:tc>
          <w:tcPr>
            <w:tcW w:w="7159" w:type="dxa"/>
            <w:shd w:val="clear" w:color="auto" w:fill="EAF1DD" w:themeFill="accent3" w:themeFillTint="33"/>
            <w:hideMark/>
          </w:tcPr>
          <w:p w14:paraId="0740CE00"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 xml:space="preserve">Estándar 13. </w:t>
            </w:r>
            <w:r w:rsidRPr="003840DA">
              <w:rPr>
                <w:rFonts w:ascii="Calibri Light" w:hAnsi="Calibri Light" w:cs="Calibri Light"/>
                <w:b/>
                <w:i/>
                <w:sz w:val="18"/>
                <w:szCs w:val="18"/>
              </w:rPr>
              <w:t>Al menos un 70% del personal académico  y de los estudiantes debe mostrarse satisfecho con los diferentes aspectos del centro de información y recursos.</w:t>
            </w:r>
          </w:p>
        </w:tc>
        <w:tc>
          <w:tcPr>
            <w:tcW w:w="1702" w:type="dxa"/>
            <w:gridSpan w:val="4"/>
            <w:shd w:val="clear" w:color="auto" w:fill="EAF1DD" w:themeFill="accent3" w:themeFillTint="33"/>
            <w:vAlign w:val="center"/>
          </w:tcPr>
          <w:p w14:paraId="751F76F6" w14:textId="1CD047BF" w:rsidR="003840DA" w:rsidRPr="003840DA" w:rsidRDefault="003840DA" w:rsidP="00515674">
            <w:pPr>
              <w:spacing w:line="240" w:lineRule="auto"/>
              <w:jc w:val="center"/>
              <w:rPr>
                <w:rFonts w:ascii="Calibri Light" w:hAnsi="Calibri Light" w:cs="Calibri Light"/>
                <w:b/>
                <w:bCs/>
                <w:color w:val="FF0000"/>
                <w:sz w:val="18"/>
                <w:szCs w:val="18"/>
              </w:rPr>
            </w:pPr>
          </w:p>
        </w:tc>
        <w:tc>
          <w:tcPr>
            <w:tcW w:w="1416" w:type="dxa"/>
            <w:shd w:val="clear" w:color="auto" w:fill="EAF1DD" w:themeFill="accent3" w:themeFillTint="33"/>
            <w:vAlign w:val="center"/>
          </w:tcPr>
          <w:p w14:paraId="5323BA38" w14:textId="7D6B6A0C" w:rsidR="003840DA" w:rsidRPr="003840DA" w:rsidRDefault="003840DA" w:rsidP="008075A9">
            <w:pPr>
              <w:spacing w:line="240" w:lineRule="auto"/>
              <w:jc w:val="left"/>
              <w:rPr>
                <w:rFonts w:ascii="Calibri Light" w:hAnsi="Calibri Light" w:cs="Calibri Light"/>
                <w:b/>
                <w:color w:val="FF0000"/>
                <w:sz w:val="16"/>
                <w:szCs w:val="16"/>
              </w:rPr>
            </w:pPr>
          </w:p>
        </w:tc>
      </w:tr>
      <w:tr w:rsidR="00465C8C" w:rsidRPr="00FD4711" w14:paraId="56106FCE" w14:textId="77777777" w:rsidTr="005D7BA3">
        <w:trPr>
          <w:trHeight w:val="553"/>
        </w:trPr>
        <w:tc>
          <w:tcPr>
            <w:tcW w:w="7159" w:type="dxa"/>
            <w:shd w:val="clear" w:color="auto" w:fill="auto"/>
            <w:vAlign w:val="center"/>
            <w:hideMark/>
          </w:tcPr>
          <w:p w14:paraId="095B0A59"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2.5.2 El  estudiantado y el  personal académico  deben tener acceso a publicaciones periódicas especializadas y a la totalidad de la bibliografía obligatoria de la carrera.</w:t>
            </w:r>
          </w:p>
        </w:tc>
        <w:tc>
          <w:tcPr>
            <w:tcW w:w="425" w:type="dxa"/>
            <w:shd w:val="clear" w:color="auto" w:fill="auto"/>
            <w:vAlign w:val="center"/>
          </w:tcPr>
          <w:p w14:paraId="04A8BBB2" w14:textId="146EDAEA"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355A74" w14:textId="367A7F35"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1DBF63A" w14:textId="083A0FBD"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E81B9A1" w14:textId="3A311687" w:rsidR="00465C8C" w:rsidRPr="00FD4711"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11BB35ED" w14:textId="30BC12FC" w:rsidR="00465C8C" w:rsidRPr="00FD4711" w:rsidRDefault="00465C8C" w:rsidP="008075A9">
            <w:pPr>
              <w:spacing w:line="240" w:lineRule="auto"/>
              <w:jc w:val="left"/>
              <w:rPr>
                <w:rFonts w:ascii="Calibri Light" w:hAnsi="Calibri Light" w:cs="Calibri Light"/>
                <w:color w:val="FF0000"/>
                <w:sz w:val="16"/>
                <w:szCs w:val="16"/>
              </w:rPr>
            </w:pPr>
          </w:p>
        </w:tc>
      </w:tr>
      <w:tr w:rsidR="003840DA" w:rsidRPr="00FD4711" w14:paraId="39A4D178" w14:textId="77777777" w:rsidTr="003840DA">
        <w:trPr>
          <w:trHeight w:val="1128"/>
        </w:trPr>
        <w:tc>
          <w:tcPr>
            <w:tcW w:w="7159" w:type="dxa"/>
            <w:shd w:val="clear" w:color="auto" w:fill="EAF1DD" w:themeFill="accent3" w:themeFillTint="33"/>
            <w:hideMark/>
          </w:tcPr>
          <w:p w14:paraId="4F9E2034"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 xml:space="preserve">Estándar 14. </w:t>
            </w:r>
            <w:r w:rsidRPr="003840DA">
              <w:rPr>
                <w:rFonts w:ascii="Calibri Light" w:hAnsi="Calibri Light" w:cs="Calibri Light"/>
                <w:b/>
                <w:i/>
                <w:sz w:val="18"/>
                <w:szCs w:val="18"/>
              </w:rPr>
              <w:t>El centro de información y recursos al  que accede la carrera  debe contar, al menos, con un ejemplar  de cada uno de los libros o documentos que incluye  la bibliografía  obligatoria de los programas de los cursos; la bibliografía  obligatoria de los programas de los cursos; con un ejemplar, al menos, de cada uno los trabajos que ha  producido el personal académico, así como  de los informes finales de proyectos académicos.</w:t>
            </w:r>
          </w:p>
        </w:tc>
        <w:tc>
          <w:tcPr>
            <w:tcW w:w="1702" w:type="dxa"/>
            <w:gridSpan w:val="4"/>
            <w:shd w:val="clear" w:color="auto" w:fill="EAF1DD" w:themeFill="accent3" w:themeFillTint="33"/>
            <w:vAlign w:val="center"/>
          </w:tcPr>
          <w:p w14:paraId="5355036D" w14:textId="1C3351B6" w:rsidR="003840DA" w:rsidRPr="003840DA" w:rsidRDefault="003840DA" w:rsidP="00515674">
            <w:pPr>
              <w:spacing w:line="240" w:lineRule="auto"/>
              <w:jc w:val="center"/>
              <w:rPr>
                <w:rFonts w:ascii="Calibri Light" w:hAnsi="Calibri Light" w:cs="Calibri Light"/>
                <w:b/>
                <w:bCs/>
                <w:color w:val="FF0000"/>
                <w:sz w:val="18"/>
                <w:szCs w:val="18"/>
              </w:rPr>
            </w:pPr>
          </w:p>
        </w:tc>
        <w:tc>
          <w:tcPr>
            <w:tcW w:w="1416" w:type="dxa"/>
            <w:shd w:val="clear" w:color="auto" w:fill="EAF1DD" w:themeFill="accent3" w:themeFillTint="33"/>
            <w:vAlign w:val="center"/>
          </w:tcPr>
          <w:p w14:paraId="7F7153B2" w14:textId="7BD1017F" w:rsidR="003840DA" w:rsidRPr="003840DA" w:rsidRDefault="003840DA" w:rsidP="008075A9">
            <w:pPr>
              <w:spacing w:line="240" w:lineRule="auto"/>
              <w:jc w:val="left"/>
              <w:rPr>
                <w:rFonts w:ascii="Calibri Light" w:hAnsi="Calibri Light" w:cs="Calibri Light"/>
                <w:b/>
                <w:color w:val="FF0000"/>
                <w:sz w:val="16"/>
                <w:szCs w:val="16"/>
              </w:rPr>
            </w:pPr>
          </w:p>
        </w:tc>
      </w:tr>
      <w:tr w:rsidR="00465C8C" w:rsidRPr="00FD4711" w14:paraId="7C802138" w14:textId="77777777" w:rsidTr="005D7BA3">
        <w:trPr>
          <w:trHeight w:val="551"/>
        </w:trPr>
        <w:tc>
          <w:tcPr>
            <w:tcW w:w="7159" w:type="dxa"/>
            <w:shd w:val="clear" w:color="auto" w:fill="auto"/>
            <w:vAlign w:val="center"/>
            <w:hideMark/>
          </w:tcPr>
          <w:p w14:paraId="0304C18A"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2.5.3 Los estudiantes y el personal académico de la carrera deben contar con acceso a redes de información académica: bibliotecas virtuales, bases de datos y revistas electrónicas, entre  otras.</w:t>
            </w:r>
          </w:p>
        </w:tc>
        <w:tc>
          <w:tcPr>
            <w:tcW w:w="425" w:type="dxa"/>
            <w:shd w:val="clear" w:color="auto" w:fill="auto"/>
            <w:vAlign w:val="center"/>
          </w:tcPr>
          <w:p w14:paraId="68816F8C" w14:textId="281A661C"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8A13257" w14:textId="49F71CD8"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B151456" w14:textId="7A8B382D"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2BA1431" w14:textId="1D77086E" w:rsidR="00465C8C" w:rsidRPr="00FD4711"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57A55379" w14:textId="0D1FF141" w:rsidR="00465C8C" w:rsidRPr="00FD4711" w:rsidRDefault="00465C8C" w:rsidP="008075A9">
            <w:pPr>
              <w:spacing w:line="240" w:lineRule="auto"/>
              <w:jc w:val="left"/>
              <w:rPr>
                <w:rFonts w:ascii="Calibri Light" w:hAnsi="Calibri Light" w:cs="Calibri Light"/>
                <w:color w:val="FF0000"/>
                <w:sz w:val="14"/>
                <w:szCs w:val="14"/>
              </w:rPr>
            </w:pPr>
          </w:p>
        </w:tc>
      </w:tr>
      <w:tr w:rsidR="00465C8C" w:rsidRPr="00FD4711" w14:paraId="4D4D0FA9" w14:textId="77777777" w:rsidTr="005D7BA3">
        <w:trPr>
          <w:trHeight w:val="445"/>
        </w:trPr>
        <w:tc>
          <w:tcPr>
            <w:tcW w:w="7159" w:type="dxa"/>
            <w:shd w:val="clear" w:color="auto" w:fill="auto"/>
            <w:vAlign w:val="center"/>
            <w:hideMark/>
          </w:tcPr>
          <w:p w14:paraId="5A87607F"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2.5.4  El  centro  de  información  y recursos debe estar atendido por profesionales en el área para satisfacer las demandas de préstamo de material bibliográfico, así como la adquisición de nuevos ejemplares.</w:t>
            </w:r>
          </w:p>
        </w:tc>
        <w:tc>
          <w:tcPr>
            <w:tcW w:w="425" w:type="dxa"/>
            <w:shd w:val="clear" w:color="auto" w:fill="auto"/>
            <w:vAlign w:val="center"/>
          </w:tcPr>
          <w:p w14:paraId="168DCB6B" w14:textId="65BD1BF8"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C19532" w14:textId="34B02D0D"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5858A64" w14:textId="6D536E02"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F1ACF08" w14:textId="07268F48" w:rsidR="00465C8C" w:rsidRPr="00FD4711"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0285424C" w14:textId="17CBF945" w:rsidR="00465C8C" w:rsidRPr="00FD4711" w:rsidRDefault="00465C8C" w:rsidP="008075A9">
            <w:pPr>
              <w:spacing w:line="240" w:lineRule="auto"/>
              <w:jc w:val="left"/>
              <w:rPr>
                <w:rFonts w:ascii="Calibri Light" w:hAnsi="Calibri Light" w:cs="Calibri Light"/>
                <w:color w:val="FF0000"/>
                <w:sz w:val="14"/>
                <w:szCs w:val="14"/>
              </w:rPr>
            </w:pPr>
          </w:p>
        </w:tc>
      </w:tr>
      <w:tr w:rsidR="00465C8C" w:rsidRPr="00FD4711" w14:paraId="39472ED7" w14:textId="77777777" w:rsidTr="005D7BA3">
        <w:trPr>
          <w:trHeight w:val="483"/>
        </w:trPr>
        <w:tc>
          <w:tcPr>
            <w:tcW w:w="7159" w:type="dxa"/>
            <w:shd w:val="clear" w:color="auto" w:fill="auto"/>
            <w:vAlign w:val="center"/>
            <w:hideMark/>
          </w:tcPr>
          <w:p w14:paraId="205EAD20" w14:textId="77777777" w:rsidR="00465C8C" w:rsidRPr="00FD4711" w:rsidRDefault="00465C8C" w:rsidP="00515674">
            <w:pPr>
              <w:spacing w:line="240" w:lineRule="auto"/>
              <w:rPr>
                <w:rFonts w:ascii="Calibri Light" w:hAnsi="Calibri Light" w:cs="Calibri Light"/>
                <w:sz w:val="18"/>
                <w:szCs w:val="18"/>
              </w:rPr>
            </w:pPr>
            <w:r w:rsidRPr="00FD4711">
              <w:rPr>
                <w:rFonts w:ascii="Calibri Light" w:hAnsi="Calibri Light" w:cs="Calibri Light"/>
                <w:sz w:val="18"/>
                <w:szCs w:val="18"/>
              </w:rPr>
              <w:t>2.5.5 Debe  haber  un  presupuesto asignado para financiar la adquisición de  los materiales bibliográficos requeridos por la carrera y mecanismos de coordinación con ésta, para tomar las decisiones relativas a esa adquisición.</w:t>
            </w:r>
          </w:p>
        </w:tc>
        <w:tc>
          <w:tcPr>
            <w:tcW w:w="425" w:type="dxa"/>
            <w:shd w:val="clear" w:color="auto" w:fill="auto"/>
            <w:vAlign w:val="center"/>
          </w:tcPr>
          <w:p w14:paraId="6B24703A" w14:textId="59CC074B" w:rsidR="00465C8C" w:rsidRPr="00FD4711"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FF24579" w14:textId="73713A07"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C601C15" w14:textId="27BF5D76" w:rsidR="00465C8C" w:rsidRPr="00FD4711"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E222579" w14:textId="0F4D68EF" w:rsidR="00465C8C" w:rsidRPr="00FD4711"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0F04769D" w14:textId="22E6E78A" w:rsidR="00465C8C" w:rsidRPr="00FD4711" w:rsidRDefault="00465C8C" w:rsidP="008075A9">
            <w:pPr>
              <w:spacing w:line="240" w:lineRule="auto"/>
              <w:jc w:val="left"/>
              <w:rPr>
                <w:rFonts w:ascii="Calibri Light" w:hAnsi="Calibri Light" w:cs="Calibri Light"/>
                <w:color w:val="FF0000"/>
                <w:sz w:val="14"/>
                <w:szCs w:val="14"/>
              </w:rPr>
            </w:pPr>
          </w:p>
        </w:tc>
      </w:tr>
    </w:tbl>
    <w:p w14:paraId="7ADCC4B8" w14:textId="77777777" w:rsidR="00D46890" w:rsidRPr="00FD4711" w:rsidRDefault="00D46890" w:rsidP="008220BE">
      <w:pPr>
        <w:rPr>
          <w:rFonts w:ascii="Calibri Light" w:hAnsi="Calibri Light" w:cs="Calibri Light"/>
          <w:b/>
          <w:i/>
          <w:sz w:val="20"/>
          <w:szCs w:val="20"/>
        </w:rPr>
      </w:pPr>
    </w:p>
    <w:p w14:paraId="0273C627" w14:textId="77777777" w:rsidR="008220BE" w:rsidRPr="00144B93" w:rsidRDefault="008220BE" w:rsidP="00144B93">
      <w:pPr>
        <w:rPr>
          <w:rFonts w:ascii="Calibri Light" w:hAnsi="Calibri Light" w:cs="Calibri Light"/>
          <w:b/>
          <w:sz w:val="24"/>
        </w:rPr>
      </w:pPr>
      <w:r w:rsidRPr="00144B93">
        <w:rPr>
          <w:rFonts w:ascii="Calibri Light" w:hAnsi="Calibri Light" w:cs="Calibri Light"/>
          <w:b/>
          <w:sz w:val="24"/>
        </w:rPr>
        <w:t xml:space="preserve">DIMENSIÓN Recursos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Equipo y materiales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417"/>
      </w:tblGrid>
      <w:tr w:rsidR="006120AD" w:rsidRPr="00FD4711" w14:paraId="74A45390" w14:textId="77777777" w:rsidTr="00C51F7B">
        <w:trPr>
          <w:trHeight w:val="157"/>
        </w:trPr>
        <w:tc>
          <w:tcPr>
            <w:tcW w:w="7088" w:type="dxa"/>
            <w:vMerge w:val="restart"/>
            <w:shd w:val="clear" w:color="000000" w:fill="C0C0C0"/>
            <w:vAlign w:val="center"/>
            <w:hideMark/>
          </w:tcPr>
          <w:p w14:paraId="2E856AA9"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F599A7B"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417" w:type="dxa"/>
            <w:vMerge w:val="restart"/>
            <w:shd w:val="clear" w:color="000000" w:fill="C0C0C0"/>
            <w:vAlign w:val="center"/>
            <w:hideMark/>
          </w:tcPr>
          <w:p w14:paraId="3B883D4C"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Observaciones</w:t>
            </w:r>
          </w:p>
        </w:tc>
      </w:tr>
      <w:tr w:rsidR="006120AD" w:rsidRPr="00FD4711" w14:paraId="7F80FF6F" w14:textId="77777777" w:rsidTr="00C51F7B">
        <w:trPr>
          <w:trHeight w:val="90"/>
        </w:trPr>
        <w:tc>
          <w:tcPr>
            <w:tcW w:w="7088" w:type="dxa"/>
            <w:vMerge/>
            <w:vAlign w:val="center"/>
            <w:hideMark/>
          </w:tcPr>
          <w:p w14:paraId="5F26BC0A" w14:textId="77777777" w:rsidR="006120AD" w:rsidRPr="00FD4711" w:rsidRDefault="006120AD" w:rsidP="00120BF5">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C08A7DE"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231CE07E"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25DD0A88"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2BE9C532"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417" w:type="dxa"/>
            <w:vMerge/>
            <w:vAlign w:val="center"/>
            <w:hideMark/>
          </w:tcPr>
          <w:p w14:paraId="423ED513" w14:textId="77777777" w:rsidR="006120AD" w:rsidRPr="00FD4711" w:rsidRDefault="006120AD" w:rsidP="00120BF5">
            <w:pPr>
              <w:spacing w:line="240" w:lineRule="auto"/>
              <w:jc w:val="left"/>
              <w:rPr>
                <w:rFonts w:ascii="Calibri Light" w:hAnsi="Calibri Light" w:cs="Calibri Light"/>
                <w:b/>
                <w:bCs/>
                <w:sz w:val="16"/>
                <w:szCs w:val="16"/>
              </w:rPr>
            </w:pPr>
          </w:p>
        </w:tc>
      </w:tr>
      <w:tr w:rsidR="006120AD" w:rsidRPr="00FD4711" w14:paraId="4B054324" w14:textId="77777777" w:rsidTr="005D7BA3">
        <w:trPr>
          <w:trHeight w:val="780"/>
        </w:trPr>
        <w:tc>
          <w:tcPr>
            <w:tcW w:w="7088" w:type="dxa"/>
            <w:shd w:val="clear" w:color="auto" w:fill="auto"/>
            <w:vAlign w:val="center"/>
            <w:hideMark/>
          </w:tcPr>
          <w:p w14:paraId="12D434BF"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2.6.1  La  administración  de  la carrera, el personal académico, el administrativo y el técnico deben tener acceso a equipo de cómputo y multimedia adecuados y en buenas condiciones, para el desarrollo de su labor, según la naturaleza de la carrera.</w:t>
            </w:r>
          </w:p>
        </w:tc>
        <w:tc>
          <w:tcPr>
            <w:tcW w:w="425" w:type="dxa"/>
            <w:shd w:val="clear" w:color="auto" w:fill="auto"/>
            <w:vAlign w:val="center"/>
          </w:tcPr>
          <w:p w14:paraId="71F83AC2" w14:textId="5667092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F3073B" w14:textId="1BA9A68C"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8694BDC" w14:textId="2EDAD1A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A900034" w14:textId="613AFBCD"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41649718" w14:textId="03409FB1" w:rsidR="006120AD" w:rsidRPr="00FD4711" w:rsidRDefault="006120AD" w:rsidP="008075A9">
            <w:pPr>
              <w:spacing w:line="240" w:lineRule="auto"/>
              <w:jc w:val="left"/>
              <w:rPr>
                <w:rFonts w:ascii="Calibri Light" w:hAnsi="Calibri Light" w:cs="Calibri Light"/>
                <w:color w:val="FF0000"/>
                <w:sz w:val="18"/>
                <w:szCs w:val="18"/>
              </w:rPr>
            </w:pPr>
          </w:p>
        </w:tc>
      </w:tr>
      <w:tr w:rsidR="003840DA" w:rsidRPr="00FD4711" w14:paraId="1498171B" w14:textId="77777777" w:rsidTr="003840DA">
        <w:trPr>
          <w:trHeight w:val="585"/>
        </w:trPr>
        <w:tc>
          <w:tcPr>
            <w:tcW w:w="7088" w:type="dxa"/>
            <w:shd w:val="clear" w:color="auto" w:fill="EAF1DD" w:themeFill="accent3" w:themeFillTint="33"/>
            <w:hideMark/>
          </w:tcPr>
          <w:p w14:paraId="23EDAA99"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 xml:space="preserve">Estándar 15. </w:t>
            </w:r>
            <w:r w:rsidRPr="003840DA">
              <w:rPr>
                <w:rFonts w:ascii="Calibri Light" w:hAnsi="Calibri Light" w:cs="Calibri Light"/>
                <w:b/>
                <w:i/>
                <w:sz w:val="18"/>
                <w:szCs w:val="18"/>
              </w:rPr>
              <w:t>Al menos un 70 % del personal académico, del  administrativo  y del técnico deben reportar satisfacción con  el  estado del equipo de cómputo y multimedia, y con su acceso a éste.</w:t>
            </w:r>
          </w:p>
        </w:tc>
        <w:tc>
          <w:tcPr>
            <w:tcW w:w="1701" w:type="dxa"/>
            <w:gridSpan w:val="4"/>
            <w:shd w:val="clear" w:color="auto" w:fill="EAF1DD" w:themeFill="accent3" w:themeFillTint="33"/>
            <w:vAlign w:val="center"/>
          </w:tcPr>
          <w:p w14:paraId="6CE85244" w14:textId="502EE5B3" w:rsidR="003840DA" w:rsidRPr="003840DA" w:rsidRDefault="003840DA" w:rsidP="00515674">
            <w:pPr>
              <w:spacing w:line="240" w:lineRule="auto"/>
              <w:jc w:val="center"/>
              <w:rPr>
                <w:rFonts w:ascii="Calibri Light" w:hAnsi="Calibri Light" w:cs="Calibri Light"/>
                <w:b/>
                <w:bCs/>
                <w:color w:val="FF0000"/>
                <w:sz w:val="18"/>
                <w:szCs w:val="18"/>
              </w:rPr>
            </w:pPr>
          </w:p>
        </w:tc>
        <w:tc>
          <w:tcPr>
            <w:tcW w:w="1417" w:type="dxa"/>
            <w:shd w:val="clear" w:color="auto" w:fill="EAF1DD" w:themeFill="accent3" w:themeFillTint="33"/>
            <w:vAlign w:val="center"/>
          </w:tcPr>
          <w:p w14:paraId="27A8DFA2" w14:textId="49D6CACD" w:rsidR="003840DA" w:rsidRPr="003840DA" w:rsidRDefault="003840DA" w:rsidP="008075A9">
            <w:pPr>
              <w:spacing w:line="240" w:lineRule="auto"/>
              <w:jc w:val="left"/>
              <w:rPr>
                <w:rFonts w:ascii="Calibri Light" w:hAnsi="Calibri Light" w:cs="Calibri Light"/>
                <w:b/>
                <w:color w:val="FF0000"/>
                <w:sz w:val="18"/>
                <w:szCs w:val="18"/>
              </w:rPr>
            </w:pPr>
          </w:p>
        </w:tc>
      </w:tr>
      <w:tr w:rsidR="006120AD" w:rsidRPr="00FD4711" w14:paraId="6CA53ED7" w14:textId="77777777" w:rsidTr="005D7BA3">
        <w:trPr>
          <w:trHeight w:val="720"/>
        </w:trPr>
        <w:tc>
          <w:tcPr>
            <w:tcW w:w="7088" w:type="dxa"/>
            <w:shd w:val="clear" w:color="auto" w:fill="auto"/>
            <w:vAlign w:val="center"/>
            <w:hideMark/>
          </w:tcPr>
          <w:p w14:paraId="29BB24B3" w14:textId="0A7E2DB6" w:rsidR="006120AD" w:rsidRPr="00FD4711" w:rsidRDefault="006120AD" w:rsidP="003840DA">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2.6.2 Los laboratorios de informática a los que da acceso la carrera deben contar con equipo actualizado, en cantidad suficiente, en buenas condiciones y con los recursos periféricos y de software requeridos por la carrera. </w:t>
            </w:r>
          </w:p>
        </w:tc>
        <w:tc>
          <w:tcPr>
            <w:tcW w:w="425" w:type="dxa"/>
            <w:shd w:val="clear" w:color="auto" w:fill="auto"/>
            <w:vAlign w:val="center"/>
          </w:tcPr>
          <w:p w14:paraId="0B7BC238" w14:textId="0AC2E02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5D693FF" w14:textId="363E2FF7"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3F85336" w14:textId="13AB85F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9D1396" w14:textId="4CB9EC50"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1D053A96" w14:textId="2071E70F" w:rsidR="006120AD" w:rsidRPr="00FD4711" w:rsidRDefault="006120AD" w:rsidP="008075A9">
            <w:pPr>
              <w:spacing w:line="240" w:lineRule="auto"/>
              <w:jc w:val="left"/>
              <w:rPr>
                <w:rFonts w:ascii="Calibri Light" w:hAnsi="Calibri Light" w:cs="Calibri Light"/>
                <w:color w:val="FF0000"/>
                <w:sz w:val="18"/>
                <w:szCs w:val="18"/>
              </w:rPr>
            </w:pPr>
          </w:p>
        </w:tc>
      </w:tr>
      <w:tr w:rsidR="003840DA" w:rsidRPr="00FD4711" w14:paraId="58B715CF" w14:textId="77777777" w:rsidTr="003840DA">
        <w:trPr>
          <w:trHeight w:val="360"/>
        </w:trPr>
        <w:tc>
          <w:tcPr>
            <w:tcW w:w="7088" w:type="dxa"/>
            <w:shd w:val="clear" w:color="auto" w:fill="EAF1DD" w:themeFill="accent3" w:themeFillTint="33"/>
            <w:vAlign w:val="center"/>
            <w:hideMark/>
          </w:tcPr>
          <w:p w14:paraId="1A68C0B5" w14:textId="77777777" w:rsidR="003840DA" w:rsidRPr="003840DA" w:rsidRDefault="003840DA" w:rsidP="00515674">
            <w:pPr>
              <w:spacing w:line="240" w:lineRule="auto"/>
              <w:rPr>
                <w:rFonts w:ascii="Calibri Light" w:hAnsi="Calibri Light" w:cs="Calibri Light"/>
                <w:b/>
                <w:bCs/>
                <w:i/>
                <w:sz w:val="18"/>
                <w:szCs w:val="18"/>
              </w:rPr>
            </w:pPr>
            <w:r w:rsidRPr="003840DA">
              <w:rPr>
                <w:rFonts w:ascii="Calibri Light" w:hAnsi="Calibri Light" w:cs="Calibri Light"/>
                <w:b/>
                <w:bCs/>
                <w:i/>
                <w:sz w:val="18"/>
                <w:szCs w:val="18"/>
              </w:rPr>
              <w:t>Estándar 16.</w:t>
            </w:r>
            <w:r w:rsidRPr="003840DA">
              <w:rPr>
                <w:rFonts w:ascii="Calibri Light" w:hAnsi="Calibri Light" w:cs="Calibri Light"/>
                <w:b/>
                <w:i/>
                <w:sz w:val="18"/>
                <w:szCs w:val="18"/>
              </w:rPr>
              <w:t xml:space="preserve"> El  100%  de  los estudiantes debe tener acceso pleno al laboratorio de informática.</w:t>
            </w:r>
          </w:p>
        </w:tc>
        <w:tc>
          <w:tcPr>
            <w:tcW w:w="1701" w:type="dxa"/>
            <w:gridSpan w:val="4"/>
            <w:shd w:val="clear" w:color="auto" w:fill="EAF1DD" w:themeFill="accent3" w:themeFillTint="33"/>
            <w:vAlign w:val="center"/>
          </w:tcPr>
          <w:p w14:paraId="0530B235" w14:textId="3530A374" w:rsidR="003840DA" w:rsidRPr="003840DA" w:rsidRDefault="003840DA" w:rsidP="00515674">
            <w:pPr>
              <w:spacing w:line="240" w:lineRule="auto"/>
              <w:jc w:val="center"/>
              <w:rPr>
                <w:rFonts w:ascii="Calibri Light" w:hAnsi="Calibri Light" w:cs="Calibri Light"/>
                <w:b/>
                <w:bCs/>
                <w:color w:val="FF0000"/>
                <w:sz w:val="18"/>
                <w:szCs w:val="18"/>
              </w:rPr>
            </w:pPr>
          </w:p>
        </w:tc>
        <w:tc>
          <w:tcPr>
            <w:tcW w:w="1417" w:type="dxa"/>
            <w:shd w:val="clear" w:color="auto" w:fill="EAF1DD" w:themeFill="accent3" w:themeFillTint="33"/>
            <w:vAlign w:val="center"/>
          </w:tcPr>
          <w:p w14:paraId="38315C84" w14:textId="711E5F08" w:rsidR="003840DA" w:rsidRPr="003840DA" w:rsidRDefault="003840DA" w:rsidP="008075A9">
            <w:pPr>
              <w:spacing w:line="240" w:lineRule="auto"/>
              <w:jc w:val="left"/>
              <w:rPr>
                <w:rFonts w:ascii="Calibri Light" w:hAnsi="Calibri Light" w:cs="Calibri Light"/>
                <w:b/>
                <w:color w:val="FF0000"/>
                <w:sz w:val="18"/>
                <w:szCs w:val="18"/>
              </w:rPr>
            </w:pPr>
          </w:p>
        </w:tc>
      </w:tr>
      <w:tr w:rsidR="006120AD" w:rsidRPr="00FD4711" w14:paraId="5AC76914" w14:textId="77777777" w:rsidTr="005D7BA3">
        <w:trPr>
          <w:trHeight w:val="720"/>
        </w:trPr>
        <w:tc>
          <w:tcPr>
            <w:tcW w:w="7088" w:type="dxa"/>
            <w:shd w:val="clear" w:color="auto" w:fill="auto"/>
            <w:vAlign w:val="center"/>
            <w:hideMark/>
          </w:tcPr>
          <w:p w14:paraId="02CC8896" w14:textId="3F30C51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2.6.3 </w:t>
            </w:r>
            <w:r w:rsidR="003840DA" w:rsidRPr="00FD4711">
              <w:rPr>
                <w:rFonts w:ascii="Calibri Light" w:hAnsi="Calibri Light" w:cs="Calibri Light"/>
                <w:sz w:val="18"/>
                <w:szCs w:val="18"/>
              </w:rPr>
              <w:t>El personal académico</w:t>
            </w:r>
            <w:r w:rsidRPr="00FD4711">
              <w:rPr>
                <w:rFonts w:ascii="Calibri Light" w:hAnsi="Calibri Light" w:cs="Calibri Light"/>
                <w:sz w:val="18"/>
                <w:szCs w:val="18"/>
              </w:rPr>
              <w:t xml:space="preserve"> y el estudiantado de la </w:t>
            </w:r>
            <w:r w:rsidR="003840DA" w:rsidRPr="00FD4711">
              <w:rPr>
                <w:rFonts w:ascii="Calibri Light" w:hAnsi="Calibri Light" w:cs="Calibri Light"/>
                <w:sz w:val="18"/>
                <w:szCs w:val="18"/>
              </w:rPr>
              <w:t>carrera deben</w:t>
            </w:r>
            <w:r w:rsidRPr="00FD4711">
              <w:rPr>
                <w:rFonts w:ascii="Calibri Light" w:hAnsi="Calibri Light" w:cs="Calibri Light"/>
                <w:sz w:val="18"/>
                <w:szCs w:val="18"/>
              </w:rPr>
              <w:t xml:space="preserve"> tener acceso a recursos de multimedia en buen estado, del tipo requerido y en la cantidad necesaria para </w:t>
            </w:r>
            <w:r w:rsidR="003840DA" w:rsidRPr="00FD4711">
              <w:rPr>
                <w:rFonts w:ascii="Calibri Light" w:hAnsi="Calibri Light" w:cs="Calibri Light"/>
                <w:sz w:val="18"/>
                <w:szCs w:val="18"/>
              </w:rPr>
              <w:t>el proceso</w:t>
            </w:r>
            <w:r w:rsidRPr="00FD4711">
              <w:rPr>
                <w:rFonts w:ascii="Calibri Light" w:hAnsi="Calibri Light" w:cs="Calibri Light"/>
                <w:sz w:val="18"/>
                <w:szCs w:val="18"/>
              </w:rPr>
              <w:t xml:space="preserve"> formativo en el aula. </w:t>
            </w:r>
          </w:p>
        </w:tc>
        <w:tc>
          <w:tcPr>
            <w:tcW w:w="425" w:type="dxa"/>
            <w:shd w:val="clear" w:color="auto" w:fill="auto"/>
            <w:vAlign w:val="center"/>
          </w:tcPr>
          <w:p w14:paraId="7BA0828F" w14:textId="12D4C23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7BD9E43" w14:textId="3D0C102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06D59EB" w14:textId="37B5305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E1F3D3A" w14:textId="6603B7F5"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2F7C9E08" w14:textId="2C056516" w:rsidR="006120AD" w:rsidRPr="00FD4711" w:rsidRDefault="006120AD" w:rsidP="008075A9">
            <w:pPr>
              <w:spacing w:line="240" w:lineRule="auto"/>
              <w:jc w:val="left"/>
              <w:rPr>
                <w:rFonts w:ascii="Calibri Light" w:hAnsi="Calibri Light" w:cs="Calibri Light"/>
                <w:color w:val="FF0000"/>
                <w:sz w:val="18"/>
                <w:szCs w:val="18"/>
              </w:rPr>
            </w:pPr>
          </w:p>
        </w:tc>
      </w:tr>
      <w:tr w:rsidR="006120AD" w:rsidRPr="00FD4711" w14:paraId="7C4F64FD" w14:textId="77777777" w:rsidTr="005D7BA3">
        <w:trPr>
          <w:trHeight w:val="555"/>
        </w:trPr>
        <w:tc>
          <w:tcPr>
            <w:tcW w:w="7088" w:type="dxa"/>
            <w:shd w:val="clear" w:color="auto" w:fill="auto"/>
            <w:vAlign w:val="center"/>
            <w:hideMark/>
          </w:tcPr>
          <w:p w14:paraId="2F170BBE"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2.6.4 Los laboratorios y talleres deben tener equipos especializados, en buenas condiciones y en cantidad suficiente para la  labor docente y de investigación, según  la naturaleza de la carrera.  </w:t>
            </w:r>
          </w:p>
        </w:tc>
        <w:tc>
          <w:tcPr>
            <w:tcW w:w="425" w:type="dxa"/>
            <w:shd w:val="clear" w:color="auto" w:fill="auto"/>
            <w:vAlign w:val="center"/>
          </w:tcPr>
          <w:p w14:paraId="222A4BF2" w14:textId="1943C3A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B0472C" w14:textId="21D23B9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4A74F08" w14:textId="0403D36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18FBCE5" w14:textId="35E096BE"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624E98F9" w14:textId="072BC992" w:rsidR="006120AD" w:rsidRPr="00FD4711" w:rsidRDefault="006120AD" w:rsidP="008075A9">
            <w:pPr>
              <w:spacing w:line="240" w:lineRule="auto"/>
              <w:jc w:val="left"/>
              <w:rPr>
                <w:rFonts w:ascii="Calibri Light" w:hAnsi="Calibri Light" w:cs="Calibri Light"/>
                <w:color w:val="FF0000"/>
                <w:sz w:val="18"/>
                <w:szCs w:val="18"/>
              </w:rPr>
            </w:pPr>
          </w:p>
        </w:tc>
      </w:tr>
      <w:tr w:rsidR="006120AD" w:rsidRPr="00FD4711" w14:paraId="7CC988AE" w14:textId="77777777" w:rsidTr="005D7BA3">
        <w:trPr>
          <w:trHeight w:val="720"/>
        </w:trPr>
        <w:tc>
          <w:tcPr>
            <w:tcW w:w="7088" w:type="dxa"/>
            <w:shd w:val="clear" w:color="auto" w:fill="auto"/>
            <w:vAlign w:val="center"/>
            <w:hideMark/>
          </w:tcPr>
          <w:p w14:paraId="0CE24AA1"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2.6.5 Se debe contar, en las aulas, laboratorios,  talleres y espacios de trabajo, con los recursos materiales necesarios para el proceso formativo y para todas aquellas labores de gestión y apoyo que lo acompañan.  </w:t>
            </w:r>
          </w:p>
        </w:tc>
        <w:tc>
          <w:tcPr>
            <w:tcW w:w="425" w:type="dxa"/>
            <w:shd w:val="clear" w:color="auto" w:fill="auto"/>
            <w:vAlign w:val="center"/>
          </w:tcPr>
          <w:p w14:paraId="6055BAC2" w14:textId="274979E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3EA8E20" w14:textId="21788315"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85B3FCF" w14:textId="1311806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ABCE68" w14:textId="13F758AC"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4D1A15F7" w14:textId="57B69ECF" w:rsidR="006120AD" w:rsidRPr="00FD4711" w:rsidRDefault="006120AD" w:rsidP="008075A9">
            <w:pPr>
              <w:spacing w:line="240" w:lineRule="auto"/>
              <w:jc w:val="left"/>
              <w:rPr>
                <w:rFonts w:ascii="Calibri Light" w:hAnsi="Calibri Light" w:cs="Calibri Light"/>
                <w:color w:val="FF0000"/>
                <w:sz w:val="18"/>
                <w:szCs w:val="18"/>
              </w:rPr>
            </w:pPr>
          </w:p>
        </w:tc>
      </w:tr>
    </w:tbl>
    <w:p w14:paraId="5A8D8740" w14:textId="77777777" w:rsidR="003A3BD7" w:rsidRPr="00FD4711" w:rsidRDefault="003A3BD7">
      <w:pPr>
        <w:spacing w:line="240" w:lineRule="auto"/>
        <w:jc w:val="left"/>
        <w:rPr>
          <w:rFonts w:ascii="Calibri Light" w:hAnsi="Calibri Light" w:cs="Calibri Light"/>
          <w:b/>
          <w:i/>
          <w:sz w:val="20"/>
          <w:szCs w:val="20"/>
        </w:rPr>
      </w:pPr>
    </w:p>
    <w:p w14:paraId="028A8ED3"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t xml:space="preserve">DIMENSIÓN Recursos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Finanzas y Presupuestos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283"/>
        <w:gridCol w:w="425"/>
        <w:gridCol w:w="426"/>
        <w:gridCol w:w="425"/>
        <w:gridCol w:w="1417"/>
      </w:tblGrid>
      <w:tr w:rsidR="006120AD" w:rsidRPr="00FD4711" w14:paraId="1E35A906" w14:textId="77777777" w:rsidTr="00925256">
        <w:trPr>
          <w:trHeight w:val="157"/>
        </w:trPr>
        <w:tc>
          <w:tcPr>
            <w:tcW w:w="7230" w:type="dxa"/>
            <w:vMerge w:val="restart"/>
            <w:shd w:val="clear" w:color="000000" w:fill="C0C0C0"/>
            <w:vAlign w:val="center"/>
            <w:hideMark/>
          </w:tcPr>
          <w:p w14:paraId="1895EFB3"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559" w:type="dxa"/>
            <w:gridSpan w:val="4"/>
            <w:shd w:val="clear" w:color="000000" w:fill="C0C0C0"/>
            <w:vAlign w:val="center"/>
            <w:hideMark/>
          </w:tcPr>
          <w:p w14:paraId="4B195E9A"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417" w:type="dxa"/>
            <w:vMerge w:val="restart"/>
            <w:shd w:val="clear" w:color="000000" w:fill="C0C0C0"/>
            <w:vAlign w:val="center"/>
            <w:hideMark/>
          </w:tcPr>
          <w:p w14:paraId="274F09BF"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56B884ED" w14:textId="77777777" w:rsidTr="00A25EC6">
        <w:trPr>
          <w:trHeight w:val="77"/>
        </w:trPr>
        <w:tc>
          <w:tcPr>
            <w:tcW w:w="7230" w:type="dxa"/>
            <w:vMerge/>
            <w:vAlign w:val="center"/>
            <w:hideMark/>
          </w:tcPr>
          <w:p w14:paraId="0BA20D58" w14:textId="77777777" w:rsidR="006120AD" w:rsidRPr="00FD4711" w:rsidRDefault="006120AD" w:rsidP="00120BF5">
            <w:pPr>
              <w:spacing w:line="240" w:lineRule="auto"/>
              <w:jc w:val="left"/>
              <w:rPr>
                <w:rFonts w:ascii="Calibri Light" w:hAnsi="Calibri Light" w:cs="Calibri Light"/>
                <w:b/>
                <w:bCs/>
                <w:sz w:val="16"/>
                <w:szCs w:val="16"/>
              </w:rPr>
            </w:pPr>
          </w:p>
        </w:tc>
        <w:tc>
          <w:tcPr>
            <w:tcW w:w="283" w:type="dxa"/>
            <w:shd w:val="clear" w:color="000000" w:fill="C0C0C0"/>
            <w:vAlign w:val="bottom"/>
            <w:hideMark/>
          </w:tcPr>
          <w:p w14:paraId="62E6AB5A"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4648995A"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6A2FDC9F"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492FB22D"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417" w:type="dxa"/>
            <w:vMerge/>
            <w:vAlign w:val="center"/>
            <w:hideMark/>
          </w:tcPr>
          <w:p w14:paraId="45D35033" w14:textId="77777777" w:rsidR="006120AD" w:rsidRPr="00FD4711" w:rsidRDefault="006120AD" w:rsidP="00120BF5">
            <w:pPr>
              <w:spacing w:line="240" w:lineRule="auto"/>
              <w:jc w:val="left"/>
              <w:rPr>
                <w:rFonts w:ascii="Calibri Light" w:hAnsi="Calibri Light" w:cs="Calibri Light"/>
                <w:b/>
                <w:bCs/>
                <w:sz w:val="16"/>
                <w:szCs w:val="16"/>
              </w:rPr>
            </w:pPr>
          </w:p>
        </w:tc>
      </w:tr>
      <w:tr w:rsidR="006120AD" w:rsidRPr="00FD4711" w14:paraId="4038E861" w14:textId="77777777" w:rsidTr="005D7BA3">
        <w:trPr>
          <w:trHeight w:val="396"/>
        </w:trPr>
        <w:tc>
          <w:tcPr>
            <w:tcW w:w="7230" w:type="dxa"/>
            <w:shd w:val="clear" w:color="auto" w:fill="auto"/>
            <w:vAlign w:val="center"/>
            <w:hideMark/>
          </w:tcPr>
          <w:p w14:paraId="7FD04E1D"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2.7.1 La carrera debe contar con un presupuesto suficiente que le permita cumplir sus objetivos y garantizar el mejoramiento continuo.</w:t>
            </w:r>
          </w:p>
        </w:tc>
        <w:tc>
          <w:tcPr>
            <w:tcW w:w="283" w:type="dxa"/>
            <w:shd w:val="clear" w:color="auto" w:fill="auto"/>
            <w:vAlign w:val="center"/>
          </w:tcPr>
          <w:p w14:paraId="75519C74" w14:textId="445DAE9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EBF9F6" w14:textId="3C91E728"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5E13AE5" w14:textId="547F8EB0"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C9D2595" w14:textId="7F6EB0BF"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53B7760E" w14:textId="48D71C8A" w:rsidR="006120AD" w:rsidRPr="00FD4711" w:rsidRDefault="006120AD" w:rsidP="008075A9">
            <w:pPr>
              <w:spacing w:line="240" w:lineRule="auto"/>
              <w:jc w:val="left"/>
              <w:rPr>
                <w:rFonts w:ascii="Calibri Light" w:hAnsi="Calibri Light" w:cs="Calibri Light"/>
                <w:color w:val="FF0000"/>
                <w:sz w:val="14"/>
                <w:szCs w:val="14"/>
              </w:rPr>
            </w:pPr>
          </w:p>
        </w:tc>
      </w:tr>
      <w:tr w:rsidR="006120AD" w:rsidRPr="00FD4711" w14:paraId="0E97F113" w14:textId="77777777" w:rsidTr="005D7BA3">
        <w:trPr>
          <w:trHeight w:val="737"/>
        </w:trPr>
        <w:tc>
          <w:tcPr>
            <w:tcW w:w="7230" w:type="dxa"/>
            <w:shd w:val="clear" w:color="auto" w:fill="auto"/>
            <w:vAlign w:val="center"/>
            <w:hideMark/>
          </w:tcPr>
          <w:p w14:paraId="62379D4A"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283" w:type="dxa"/>
            <w:shd w:val="clear" w:color="auto" w:fill="auto"/>
            <w:vAlign w:val="center"/>
          </w:tcPr>
          <w:p w14:paraId="0A9A07BD" w14:textId="01D2FF0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22787B2" w14:textId="565E7C4A"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18D8DAE" w14:textId="096081C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E813A22" w14:textId="5900A901"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61081845" w14:textId="77777777" w:rsidR="006120AD" w:rsidRPr="00FD4711" w:rsidRDefault="006120AD" w:rsidP="008075A9">
            <w:pPr>
              <w:spacing w:line="240" w:lineRule="auto"/>
              <w:jc w:val="left"/>
              <w:rPr>
                <w:rFonts w:ascii="Calibri Light" w:hAnsi="Calibri Light" w:cs="Calibri Light"/>
                <w:color w:val="FF0000"/>
                <w:sz w:val="14"/>
                <w:szCs w:val="14"/>
              </w:rPr>
            </w:pPr>
          </w:p>
        </w:tc>
      </w:tr>
    </w:tbl>
    <w:p w14:paraId="76082FDB" w14:textId="77777777" w:rsidR="00D46890" w:rsidRPr="00FD4711" w:rsidRDefault="00D46890" w:rsidP="008220BE">
      <w:pPr>
        <w:rPr>
          <w:rFonts w:ascii="Calibri Light" w:hAnsi="Calibri Light" w:cs="Calibri Light"/>
          <w:b/>
          <w:i/>
          <w:sz w:val="20"/>
          <w:szCs w:val="20"/>
        </w:rPr>
      </w:pPr>
    </w:p>
    <w:p w14:paraId="3320C91D"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w:t>
      </w:r>
      <w:r w:rsidR="00D46890" w:rsidRPr="00144B93">
        <w:rPr>
          <w:rFonts w:ascii="Calibri Light" w:hAnsi="Calibri Light" w:cs="Calibri Light"/>
          <w:b/>
          <w:sz w:val="24"/>
        </w:rPr>
        <w:t>Proceso educativo</w:t>
      </w:r>
      <w:r w:rsidRPr="00144B93">
        <w:rPr>
          <w:rFonts w:ascii="Calibri Light" w:hAnsi="Calibri Light" w:cs="Calibri Light"/>
          <w:b/>
          <w:sz w:val="24"/>
        </w:rPr>
        <w:t xml:space="preserve">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Desarrollo docente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FD4711" w14:paraId="54DBB824" w14:textId="77777777" w:rsidTr="00A25EC6">
        <w:trPr>
          <w:trHeight w:val="157"/>
        </w:trPr>
        <w:tc>
          <w:tcPr>
            <w:tcW w:w="7230" w:type="dxa"/>
            <w:vMerge w:val="restart"/>
            <w:shd w:val="clear" w:color="000000" w:fill="C0C0C0"/>
            <w:vAlign w:val="center"/>
            <w:hideMark/>
          </w:tcPr>
          <w:p w14:paraId="0BD02E63"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C903F11"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417" w:type="dxa"/>
            <w:vMerge w:val="restart"/>
            <w:shd w:val="clear" w:color="000000" w:fill="C0C0C0"/>
            <w:vAlign w:val="center"/>
            <w:hideMark/>
          </w:tcPr>
          <w:p w14:paraId="54D0445E"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7A8B486B" w14:textId="77777777" w:rsidTr="00A25EC6">
        <w:trPr>
          <w:trHeight w:val="77"/>
        </w:trPr>
        <w:tc>
          <w:tcPr>
            <w:tcW w:w="7230" w:type="dxa"/>
            <w:vMerge/>
            <w:vAlign w:val="center"/>
            <w:hideMark/>
          </w:tcPr>
          <w:p w14:paraId="0C342FCC" w14:textId="77777777" w:rsidR="006120AD" w:rsidRPr="00FD4711" w:rsidRDefault="006120AD" w:rsidP="00120BF5">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491A5C1B"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134C5E17"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73C24981"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7F8AE00E"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417" w:type="dxa"/>
            <w:vMerge/>
            <w:vAlign w:val="center"/>
            <w:hideMark/>
          </w:tcPr>
          <w:p w14:paraId="0DC28594" w14:textId="77777777" w:rsidR="006120AD" w:rsidRPr="00FD4711" w:rsidRDefault="006120AD" w:rsidP="00120BF5">
            <w:pPr>
              <w:spacing w:line="240" w:lineRule="auto"/>
              <w:jc w:val="left"/>
              <w:rPr>
                <w:rFonts w:ascii="Calibri Light" w:hAnsi="Calibri Light" w:cs="Calibri Light"/>
                <w:b/>
                <w:bCs/>
                <w:sz w:val="16"/>
                <w:szCs w:val="16"/>
              </w:rPr>
            </w:pPr>
          </w:p>
        </w:tc>
      </w:tr>
      <w:tr w:rsidR="006120AD" w:rsidRPr="00FD4711" w14:paraId="43C8E58B" w14:textId="77777777" w:rsidTr="005D7BA3">
        <w:trPr>
          <w:trHeight w:val="556"/>
        </w:trPr>
        <w:tc>
          <w:tcPr>
            <w:tcW w:w="7230" w:type="dxa"/>
            <w:shd w:val="clear" w:color="auto" w:fill="auto"/>
            <w:vAlign w:val="center"/>
            <w:hideMark/>
          </w:tcPr>
          <w:p w14:paraId="4C661FEA" w14:textId="41C8A9A3" w:rsidR="006120AD" w:rsidRPr="00FD4711" w:rsidRDefault="00A125FA" w:rsidP="00E82F2B">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3.1.1 La dirección y el personal </w:t>
            </w:r>
            <w:r w:rsidR="006120AD" w:rsidRPr="00FD4711">
              <w:rPr>
                <w:rFonts w:ascii="Calibri Light" w:hAnsi="Calibri Light" w:cs="Calibri Light"/>
                <w:sz w:val="18"/>
                <w:szCs w:val="18"/>
              </w:rPr>
              <w:t>académico deben participar en la definición de las modificaciones del plan de estudios.</w:t>
            </w:r>
          </w:p>
        </w:tc>
        <w:tc>
          <w:tcPr>
            <w:tcW w:w="425" w:type="dxa"/>
            <w:shd w:val="clear" w:color="auto" w:fill="auto"/>
            <w:vAlign w:val="center"/>
          </w:tcPr>
          <w:p w14:paraId="04E33558" w14:textId="40D8DEC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B822293" w14:textId="1DCF9D7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A751E51" w14:textId="1375808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18FD1E" w14:textId="0E9F61BE"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1BB32CC3" w14:textId="168F32DF"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0DE510AE" w14:textId="77777777" w:rsidTr="005D7BA3">
        <w:trPr>
          <w:trHeight w:val="375"/>
        </w:trPr>
        <w:tc>
          <w:tcPr>
            <w:tcW w:w="7230" w:type="dxa"/>
            <w:shd w:val="clear" w:color="auto" w:fill="auto"/>
            <w:vAlign w:val="center"/>
            <w:hideMark/>
          </w:tcPr>
          <w:p w14:paraId="0D1AE1E3" w14:textId="5FDA84C2" w:rsidR="006120AD" w:rsidRPr="00FD4711" w:rsidRDefault="00A125FA"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3.1.2 El </w:t>
            </w:r>
            <w:r w:rsidR="006120AD" w:rsidRPr="00FD4711">
              <w:rPr>
                <w:rFonts w:ascii="Calibri Light" w:hAnsi="Calibri Light" w:cs="Calibri Light"/>
                <w:sz w:val="18"/>
                <w:szCs w:val="18"/>
              </w:rPr>
              <w:t xml:space="preserve">personal académico  debe asistir a las diferentes actividades de coordinación que implica la gestión y desarrollo de la carrera, e involucrarse en ellas. </w:t>
            </w:r>
          </w:p>
        </w:tc>
        <w:tc>
          <w:tcPr>
            <w:tcW w:w="425" w:type="dxa"/>
            <w:shd w:val="clear" w:color="auto" w:fill="auto"/>
            <w:vAlign w:val="center"/>
          </w:tcPr>
          <w:p w14:paraId="5B587384" w14:textId="71ECB44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B5475AD" w14:textId="6164C52A"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2336F2D" w14:textId="222ADCC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3CD89B" w14:textId="2384367B"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7B4E822E" w14:textId="5AE87959"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66B86C5E" w14:textId="77777777" w:rsidTr="005D7BA3">
        <w:trPr>
          <w:trHeight w:val="1519"/>
        </w:trPr>
        <w:tc>
          <w:tcPr>
            <w:tcW w:w="7230" w:type="dxa"/>
            <w:shd w:val="clear" w:color="auto" w:fill="auto"/>
            <w:vAlign w:val="center"/>
            <w:hideMark/>
          </w:tcPr>
          <w:p w14:paraId="27BDA154" w14:textId="499CD8D5" w:rsidR="006120AD" w:rsidRPr="00FD4711" w:rsidRDefault="00A125FA"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3.1.3 </w:t>
            </w:r>
            <w:r w:rsidR="006120AD" w:rsidRPr="00FD4711">
              <w:rPr>
                <w:rFonts w:ascii="Calibri Light" w:hAnsi="Calibri Light" w:cs="Calibri Light"/>
                <w:sz w:val="18"/>
                <w:szCs w:val="18"/>
              </w:rPr>
              <w:t>La carrera debe tener personal y mecanismos administrativos que permitan verificar el cumplimiento de las responsabilidades del personal académico en lo que corresponde a dominio de la materia y de las técnicas didácticas; la actualización; la puntual asistencia a lecciones y a otras actividades curriculares; el respeto por los estudiantes; la disponibilidad ante las necesidades de formación de estos y la entrega pronta de los resultados de las evaluaciones de los aprendizajes hechas a sus alumnos.</w:t>
            </w:r>
          </w:p>
        </w:tc>
        <w:tc>
          <w:tcPr>
            <w:tcW w:w="425" w:type="dxa"/>
            <w:shd w:val="clear" w:color="auto" w:fill="auto"/>
            <w:vAlign w:val="center"/>
          </w:tcPr>
          <w:p w14:paraId="30E2DD3F" w14:textId="063B40E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A4E898A" w14:textId="44F1AB0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1FF29D6" w14:textId="71898CF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4F49AC9" w14:textId="0E2D0E48"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26E2D2A9" w14:textId="20CDB1DC" w:rsidR="00F54B5F" w:rsidRPr="00FD4711" w:rsidRDefault="00F54B5F" w:rsidP="00515674">
            <w:pPr>
              <w:spacing w:line="240" w:lineRule="auto"/>
              <w:jc w:val="left"/>
              <w:rPr>
                <w:rFonts w:ascii="Calibri Light" w:hAnsi="Calibri Light" w:cs="Calibri Light"/>
                <w:color w:val="FF0000"/>
                <w:sz w:val="18"/>
                <w:szCs w:val="18"/>
              </w:rPr>
            </w:pPr>
          </w:p>
        </w:tc>
      </w:tr>
      <w:tr w:rsidR="006120AD" w:rsidRPr="00FD4711" w14:paraId="69FC877A" w14:textId="77777777" w:rsidTr="005D7BA3">
        <w:trPr>
          <w:trHeight w:val="730"/>
        </w:trPr>
        <w:tc>
          <w:tcPr>
            <w:tcW w:w="7230" w:type="dxa"/>
            <w:shd w:val="clear" w:color="auto" w:fill="auto"/>
            <w:vAlign w:val="center"/>
            <w:hideMark/>
          </w:tcPr>
          <w:p w14:paraId="4C223D38" w14:textId="4D6CC2DE"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3.1.4 La carrera debe contar con el personal, los mecanismos y los  instrumentos de evaluación y seguimiento del personal académico, que aseguren la calidad  de su labor  en cada curso y que permitan definir y aplicar acciones correctivas de mejora en forma pronta y oportuna.</w:t>
            </w:r>
          </w:p>
        </w:tc>
        <w:tc>
          <w:tcPr>
            <w:tcW w:w="425" w:type="dxa"/>
            <w:shd w:val="clear" w:color="auto" w:fill="auto"/>
            <w:vAlign w:val="center"/>
          </w:tcPr>
          <w:p w14:paraId="58937CD6" w14:textId="11BB6C7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D29025F" w14:textId="11CA1CB1"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94CCE2E" w14:textId="53FFA78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8E821E" w14:textId="41A78E02"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202296B6" w14:textId="2A34AB97" w:rsidR="006120AD" w:rsidRPr="00FD4711" w:rsidRDefault="006120AD" w:rsidP="00515674">
            <w:pPr>
              <w:spacing w:line="240" w:lineRule="auto"/>
              <w:jc w:val="left"/>
              <w:rPr>
                <w:rFonts w:ascii="Calibri Light" w:hAnsi="Calibri Light" w:cs="Calibri Light"/>
                <w:color w:val="FF0000"/>
                <w:sz w:val="18"/>
                <w:szCs w:val="18"/>
              </w:rPr>
            </w:pPr>
          </w:p>
        </w:tc>
      </w:tr>
      <w:tr w:rsidR="003840DA" w:rsidRPr="00FD4711" w14:paraId="41891893" w14:textId="77777777" w:rsidTr="003840DA">
        <w:trPr>
          <w:trHeight w:val="485"/>
        </w:trPr>
        <w:tc>
          <w:tcPr>
            <w:tcW w:w="7230" w:type="dxa"/>
            <w:shd w:val="clear" w:color="auto" w:fill="EAF1DD" w:themeFill="accent3" w:themeFillTint="33"/>
            <w:vAlign w:val="center"/>
            <w:hideMark/>
          </w:tcPr>
          <w:p w14:paraId="17E6387A"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17.</w:t>
            </w:r>
            <w:r w:rsidRPr="003840DA">
              <w:rPr>
                <w:rFonts w:ascii="Calibri Light" w:hAnsi="Calibri Light" w:cs="Calibri Light"/>
                <w:b/>
                <w:i/>
                <w:sz w:val="18"/>
                <w:szCs w:val="18"/>
              </w:rPr>
              <w:t xml:space="preserve"> Los instrumentos de evaluación del personal académico serán administrados a todos los estudiantes y en todos los cursos.</w:t>
            </w:r>
          </w:p>
        </w:tc>
        <w:tc>
          <w:tcPr>
            <w:tcW w:w="1701" w:type="dxa"/>
            <w:gridSpan w:val="4"/>
            <w:shd w:val="clear" w:color="auto" w:fill="EAF1DD" w:themeFill="accent3" w:themeFillTint="33"/>
            <w:vAlign w:val="center"/>
          </w:tcPr>
          <w:p w14:paraId="39E9B4E4" w14:textId="450F3164" w:rsidR="003840DA" w:rsidRPr="003840DA" w:rsidRDefault="003840DA" w:rsidP="00515674">
            <w:pPr>
              <w:spacing w:line="240" w:lineRule="auto"/>
              <w:jc w:val="center"/>
              <w:rPr>
                <w:rFonts w:ascii="Calibri Light" w:hAnsi="Calibri Light" w:cs="Calibri Light"/>
                <w:b/>
                <w:bCs/>
                <w:color w:val="FF0000"/>
                <w:sz w:val="18"/>
                <w:szCs w:val="18"/>
              </w:rPr>
            </w:pPr>
          </w:p>
        </w:tc>
        <w:tc>
          <w:tcPr>
            <w:tcW w:w="1417" w:type="dxa"/>
            <w:shd w:val="clear" w:color="auto" w:fill="EAF1DD" w:themeFill="accent3" w:themeFillTint="33"/>
            <w:vAlign w:val="center"/>
          </w:tcPr>
          <w:p w14:paraId="55CD56D5" w14:textId="5E3C2974" w:rsidR="003840DA" w:rsidRPr="003840DA" w:rsidRDefault="003840DA" w:rsidP="008075A9">
            <w:pPr>
              <w:spacing w:line="240" w:lineRule="auto"/>
              <w:jc w:val="left"/>
              <w:rPr>
                <w:rFonts w:ascii="Calibri Light" w:hAnsi="Calibri Light" w:cs="Calibri Light"/>
                <w:b/>
                <w:color w:val="FF0000"/>
                <w:sz w:val="18"/>
                <w:szCs w:val="18"/>
              </w:rPr>
            </w:pPr>
          </w:p>
        </w:tc>
      </w:tr>
      <w:tr w:rsidR="006120AD" w:rsidRPr="00FD4711" w14:paraId="269F3C16" w14:textId="77777777" w:rsidTr="005D7BA3">
        <w:trPr>
          <w:trHeight w:val="720"/>
        </w:trPr>
        <w:tc>
          <w:tcPr>
            <w:tcW w:w="7230" w:type="dxa"/>
            <w:shd w:val="clear" w:color="auto" w:fill="auto"/>
            <w:vAlign w:val="center"/>
            <w:hideMark/>
          </w:tcPr>
          <w:p w14:paraId="43808828" w14:textId="0AECEFF1" w:rsidR="006120AD" w:rsidRPr="00FD4711" w:rsidRDefault="006120AD" w:rsidP="003840DA">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3.1.5 La carrera debe tener acceso a las estrategias y a un programa o proyecto institucional permanente de investigación educativa, que produzcan la innovación y la actualización de los métodos de enseñanza y la capacitación de los académicos. </w:t>
            </w:r>
          </w:p>
        </w:tc>
        <w:tc>
          <w:tcPr>
            <w:tcW w:w="425" w:type="dxa"/>
            <w:shd w:val="clear" w:color="auto" w:fill="auto"/>
            <w:vAlign w:val="center"/>
          </w:tcPr>
          <w:p w14:paraId="34F44EAF" w14:textId="541DE00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B7B557C" w14:textId="16444528"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58B3B94" w14:textId="2640929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798C30" w14:textId="7DAB0DE2"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3703C4BC" w14:textId="686B766C" w:rsidR="006120AD" w:rsidRPr="00FD4711" w:rsidRDefault="006120AD" w:rsidP="00515674">
            <w:pPr>
              <w:spacing w:line="240" w:lineRule="auto"/>
              <w:jc w:val="left"/>
              <w:rPr>
                <w:rFonts w:ascii="Calibri Light" w:hAnsi="Calibri Light" w:cs="Calibri Light"/>
                <w:color w:val="FF0000"/>
                <w:sz w:val="18"/>
                <w:szCs w:val="18"/>
              </w:rPr>
            </w:pPr>
          </w:p>
        </w:tc>
      </w:tr>
    </w:tbl>
    <w:p w14:paraId="45D0DF06" w14:textId="77777777" w:rsidR="00FD61E4" w:rsidRPr="00FD4711" w:rsidRDefault="00FD61E4" w:rsidP="008220BE">
      <w:pPr>
        <w:rPr>
          <w:rFonts w:ascii="Calibri Light" w:hAnsi="Calibri Light" w:cs="Calibri Light"/>
          <w:b/>
          <w:i/>
          <w:sz w:val="20"/>
          <w:szCs w:val="20"/>
        </w:rPr>
      </w:pPr>
    </w:p>
    <w:p w14:paraId="614DDB8E"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t xml:space="preserve">DIMENSIÓN </w:t>
      </w:r>
      <w:r w:rsidR="00D46890" w:rsidRPr="00144B93">
        <w:rPr>
          <w:rFonts w:ascii="Calibri Light" w:hAnsi="Calibri Light" w:cs="Calibri Light"/>
          <w:b/>
          <w:sz w:val="24"/>
        </w:rPr>
        <w:t xml:space="preserve">Proceso educativo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54695" w:rsidRPr="00144B93">
        <w:rPr>
          <w:rFonts w:ascii="Calibri Light" w:hAnsi="Calibri Light" w:cs="Calibri Light"/>
          <w:b/>
          <w:sz w:val="24"/>
        </w:rPr>
        <w:t>Metodología de enseñanza-aprendizaje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FD4711" w14:paraId="7AA106AF" w14:textId="77777777" w:rsidTr="00A25EC6">
        <w:trPr>
          <w:trHeight w:val="157"/>
        </w:trPr>
        <w:tc>
          <w:tcPr>
            <w:tcW w:w="7230" w:type="dxa"/>
            <w:vMerge w:val="restart"/>
            <w:shd w:val="clear" w:color="000000" w:fill="C0C0C0"/>
            <w:vAlign w:val="center"/>
            <w:hideMark/>
          </w:tcPr>
          <w:p w14:paraId="02ECBA05"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EA906B7"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417" w:type="dxa"/>
            <w:vMerge w:val="restart"/>
            <w:shd w:val="clear" w:color="000000" w:fill="C0C0C0"/>
            <w:vAlign w:val="center"/>
            <w:hideMark/>
          </w:tcPr>
          <w:p w14:paraId="45737D77"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1BC524F2" w14:textId="77777777" w:rsidTr="00A25EC6">
        <w:trPr>
          <w:trHeight w:val="90"/>
        </w:trPr>
        <w:tc>
          <w:tcPr>
            <w:tcW w:w="7230" w:type="dxa"/>
            <w:vMerge/>
            <w:vAlign w:val="center"/>
            <w:hideMark/>
          </w:tcPr>
          <w:p w14:paraId="0E8A5A38" w14:textId="77777777" w:rsidR="006120AD" w:rsidRPr="00FD4711"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CB3C685"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47D3D4A7"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2491D9B8"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0A5A3386"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417" w:type="dxa"/>
            <w:vMerge/>
            <w:vAlign w:val="center"/>
            <w:hideMark/>
          </w:tcPr>
          <w:p w14:paraId="417760B0" w14:textId="77777777" w:rsidR="006120AD" w:rsidRPr="00FD4711" w:rsidRDefault="006120AD" w:rsidP="00C079ED">
            <w:pPr>
              <w:spacing w:line="240" w:lineRule="auto"/>
              <w:jc w:val="left"/>
              <w:rPr>
                <w:rFonts w:ascii="Calibri Light" w:hAnsi="Calibri Light" w:cs="Calibri Light"/>
                <w:b/>
                <w:bCs/>
                <w:sz w:val="16"/>
                <w:szCs w:val="16"/>
              </w:rPr>
            </w:pPr>
          </w:p>
        </w:tc>
      </w:tr>
      <w:tr w:rsidR="006120AD" w:rsidRPr="00FD4711" w14:paraId="773D5836"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52705B1"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3.2.1  Debe haber congruencia entre los objetivos del plan  de estudios, el curso  y el tipo de estrategia, y las actividades de aprendizaje  puestas en práctica.                                                             </w:t>
            </w:r>
          </w:p>
        </w:tc>
        <w:tc>
          <w:tcPr>
            <w:tcW w:w="425" w:type="dxa"/>
            <w:tcBorders>
              <w:top w:val="nil"/>
              <w:left w:val="nil"/>
              <w:bottom w:val="single" w:sz="4" w:space="0" w:color="auto"/>
              <w:right w:val="single" w:sz="4" w:space="0" w:color="auto"/>
            </w:tcBorders>
            <w:shd w:val="clear" w:color="auto" w:fill="auto"/>
            <w:vAlign w:val="center"/>
          </w:tcPr>
          <w:p w14:paraId="751256D3" w14:textId="18121AA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5B99E2D9" w14:textId="5C7BE521"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39A084F6" w14:textId="0A1ED91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5E199AF2" w14:textId="171B3722"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75A1DFE" w14:textId="1927635A"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516B555F"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76DFFA4"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3.2.2 Las estrategias de enseñanza y aprendizaje  deben ser congruentes con la naturaleza de la carrera y la asignatura, los objetivos propuestos, las características de los estudiantes, la información, los materiales y los equipos didácticos disponibles; con el tamaño de los grupos y con las más adecuadas teorías de aprendizaje.</w:t>
            </w:r>
          </w:p>
        </w:tc>
        <w:tc>
          <w:tcPr>
            <w:tcW w:w="425" w:type="dxa"/>
            <w:tcBorders>
              <w:top w:val="nil"/>
              <w:left w:val="nil"/>
              <w:bottom w:val="single" w:sz="4" w:space="0" w:color="auto"/>
              <w:right w:val="single" w:sz="4" w:space="0" w:color="auto"/>
            </w:tcBorders>
            <w:shd w:val="clear" w:color="auto" w:fill="auto"/>
            <w:vAlign w:val="center"/>
          </w:tcPr>
          <w:p w14:paraId="21F4D8F9" w14:textId="16C2BA0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9348A3E" w14:textId="364BD8A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7FA858CB" w14:textId="4F6D7C7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8634FA4" w14:textId="3B4133D0"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4F33600" w14:textId="09952F38"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2C176228"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DB70045"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3.2.3 La carrera debe promover en los estudiantes los aprendizajes cognitivos, el desarrollo de destrezas y la formación de actitudes positivas, así como el interés por el aprendizaje continuo y la construcción de un pensamiento crítico, creativo y autónomo.</w:t>
            </w:r>
          </w:p>
        </w:tc>
        <w:tc>
          <w:tcPr>
            <w:tcW w:w="425" w:type="dxa"/>
            <w:tcBorders>
              <w:top w:val="nil"/>
              <w:left w:val="nil"/>
              <w:bottom w:val="single" w:sz="4" w:space="0" w:color="auto"/>
              <w:right w:val="single" w:sz="4" w:space="0" w:color="auto"/>
            </w:tcBorders>
            <w:shd w:val="clear" w:color="auto" w:fill="auto"/>
            <w:vAlign w:val="center"/>
          </w:tcPr>
          <w:p w14:paraId="109219FB" w14:textId="6AB87A1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FFB6D87" w14:textId="0CD88D7C"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7BA5A87C" w14:textId="30CEE94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D3D9216" w14:textId="70CE2E30"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5E1A2557" w14:textId="4767B66C"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4E1DE5AF"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81D736C"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3.2.4  La carrera debe ofrecer facilidades al estudiantado para participar en giras de campo y otras actividades fuera de las instalaciones universitarias, cuando el plan de estudios lo requiera.</w:t>
            </w:r>
          </w:p>
        </w:tc>
        <w:tc>
          <w:tcPr>
            <w:tcW w:w="425" w:type="dxa"/>
            <w:tcBorders>
              <w:top w:val="nil"/>
              <w:left w:val="nil"/>
              <w:bottom w:val="single" w:sz="4" w:space="0" w:color="auto"/>
              <w:right w:val="single" w:sz="4" w:space="0" w:color="auto"/>
            </w:tcBorders>
            <w:shd w:val="clear" w:color="auto" w:fill="auto"/>
            <w:vAlign w:val="center"/>
          </w:tcPr>
          <w:p w14:paraId="3CE1B660" w14:textId="38D5463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A1E46EF" w14:textId="709FADA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3694124C" w14:textId="53E76F2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698EAE6C" w14:textId="741139E8"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1C643A5" w14:textId="42313028"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004F106A"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C01551F"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3.2.5  La evaluación de los aprendizajes debe incluir no solo evaluación de conocimientos de acuerdo con la naturaleza de la carrera, sino también de las destrezas, las habilidades y las actitudes establecidas en el currículo y definidas en el perfil de salida.</w:t>
            </w:r>
          </w:p>
        </w:tc>
        <w:tc>
          <w:tcPr>
            <w:tcW w:w="425" w:type="dxa"/>
            <w:tcBorders>
              <w:top w:val="nil"/>
              <w:left w:val="nil"/>
              <w:bottom w:val="single" w:sz="4" w:space="0" w:color="auto"/>
              <w:right w:val="single" w:sz="4" w:space="0" w:color="auto"/>
            </w:tcBorders>
            <w:shd w:val="clear" w:color="auto" w:fill="auto"/>
            <w:vAlign w:val="center"/>
          </w:tcPr>
          <w:p w14:paraId="0A2B6B58" w14:textId="490BF15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EC1C3CB" w14:textId="4CC552F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2A811EC2" w14:textId="15A7431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685D46A" w14:textId="40479837"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4732BB7A" w14:textId="68F2A8EE"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7CDDF0C1"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43564DB"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3.2.6 La propuesta de evaluación debe ser presentada y explicada a los estudiantes durante las dos primeras semanas de clase.</w:t>
            </w:r>
          </w:p>
        </w:tc>
        <w:tc>
          <w:tcPr>
            <w:tcW w:w="425" w:type="dxa"/>
            <w:tcBorders>
              <w:top w:val="nil"/>
              <w:left w:val="nil"/>
              <w:bottom w:val="single" w:sz="4" w:space="0" w:color="auto"/>
              <w:right w:val="single" w:sz="4" w:space="0" w:color="auto"/>
            </w:tcBorders>
            <w:shd w:val="clear" w:color="auto" w:fill="auto"/>
            <w:vAlign w:val="center"/>
          </w:tcPr>
          <w:p w14:paraId="3F6B2829" w14:textId="4566E18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0CF085D6" w14:textId="789A3C1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024B2D86" w14:textId="46B2A45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91E2BCC" w14:textId="4B7AF26A"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3582FAD8" w14:textId="6A36983B" w:rsidR="006120AD" w:rsidRPr="00FD4711" w:rsidRDefault="006120AD" w:rsidP="00205EB9">
            <w:pPr>
              <w:spacing w:line="240" w:lineRule="auto"/>
              <w:jc w:val="left"/>
              <w:rPr>
                <w:rFonts w:ascii="Calibri Light" w:hAnsi="Calibri Light" w:cs="Calibri Light"/>
                <w:color w:val="FF0000"/>
                <w:sz w:val="14"/>
                <w:szCs w:val="14"/>
              </w:rPr>
            </w:pPr>
          </w:p>
        </w:tc>
      </w:tr>
      <w:tr w:rsidR="003840DA" w:rsidRPr="00FD4711" w14:paraId="385A5304" w14:textId="77777777" w:rsidTr="00384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96A1678"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18.</w:t>
            </w:r>
            <w:r w:rsidRPr="003840DA">
              <w:rPr>
                <w:rFonts w:ascii="Calibri Light" w:hAnsi="Calibri Light" w:cs="Calibri Light"/>
                <w:b/>
                <w:bCs/>
                <w:sz w:val="18"/>
                <w:szCs w:val="18"/>
              </w:rPr>
              <w:t xml:space="preserve"> </w:t>
            </w:r>
            <w:r w:rsidRPr="003840DA">
              <w:rPr>
                <w:rFonts w:ascii="Calibri Light" w:hAnsi="Calibri Light" w:cs="Calibri Light"/>
                <w:b/>
                <w:sz w:val="18"/>
                <w:szCs w:val="18"/>
              </w:rPr>
              <w:t>Durante las dos primeras semanas de clase, el 100% de los estudiantes de cada curso debe ser informado sobre la propuesta de evaluación y recibir una clara explicación acerca de ésta.</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tcPr>
          <w:p w14:paraId="2A44B540" w14:textId="74E2B2B4" w:rsidR="003840DA" w:rsidRPr="00FD4711" w:rsidRDefault="003840DA"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EAF1DD" w:themeFill="accent3" w:themeFillTint="33"/>
            <w:vAlign w:val="center"/>
          </w:tcPr>
          <w:p w14:paraId="28EA1CA9" w14:textId="4E56D97F" w:rsidR="003840DA" w:rsidRPr="00FD4711" w:rsidRDefault="003840DA" w:rsidP="00515674">
            <w:pPr>
              <w:spacing w:line="240" w:lineRule="auto"/>
              <w:jc w:val="left"/>
              <w:rPr>
                <w:rFonts w:ascii="Calibri Light" w:hAnsi="Calibri Light" w:cs="Calibri Light"/>
                <w:color w:val="FF0000"/>
                <w:sz w:val="14"/>
                <w:szCs w:val="14"/>
              </w:rPr>
            </w:pPr>
          </w:p>
        </w:tc>
      </w:tr>
      <w:tr w:rsidR="006120AD" w:rsidRPr="00FD4711" w14:paraId="4C0FA173" w14:textId="77777777" w:rsidTr="005D7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C2F8F33"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3.2.7 Debe haber concordancia entre los métodos de enseñanza y aprendizaje y los métodos de evaluación de los aprendizajes.</w:t>
            </w:r>
          </w:p>
        </w:tc>
        <w:tc>
          <w:tcPr>
            <w:tcW w:w="425" w:type="dxa"/>
            <w:tcBorders>
              <w:top w:val="nil"/>
              <w:left w:val="nil"/>
              <w:bottom w:val="single" w:sz="4" w:space="0" w:color="auto"/>
              <w:right w:val="single" w:sz="4" w:space="0" w:color="auto"/>
            </w:tcBorders>
            <w:shd w:val="clear" w:color="auto" w:fill="auto"/>
            <w:vAlign w:val="center"/>
          </w:tcPr>
          <w:p w14:paraId="4795940F" w14:textId="3186153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505DD917" w14:textId="4E125CFC"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3B5E38CC" w14:textId="05C0BCA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8B5C41A" w14:textId="09A122CD" w:rsidR="006120AD" w:rsidRPr="00FD4711"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030D2B0" w14:textId="55C53578" w:rsidR="006120AD" w:rsidRPr="00FD4711" w:rsidRDefault="006120AD" w:rsidP="00515674">
            <w:pPr>
              <w:spacing w:line="240" w:lineRule="auto"/>
              <w:jc w:val="left"/>
              <w:rPr>
                <w:rFonts w:ascii="Calibri Light" w:hAnsi="Calibri Light" w:cs="Calibri Light"/>
                <w:color w:val="FF0000"/>
                <w:sz w:val="14"/>
                <w:szCs w:val="14"/>
              </w:rPr>
            </w:pPr>
          </w:p>
        </w:tc>
      </w:tr>
    </w:tbl>
    <w:p w14:paraId="0EB187C1" w14:textId="77777777" w:rsidR="00E82F2B" w:rsidRPr="00FD4711" w:rsidRDefault="00E82F2B" w:rsidP="008220BE">
      <w:pPr>
        <w:rPr>
          <w:rFonts w:ascii="Calibri Light" w:hAnsi="Calibri Light" w:cs="Calibri Light"/>
          <w:b/>
          <w:i/>
          <w:sz w:val="20"/>
          <w:szCs w:val="20"/>
        </w:rPr>
      </w:pPr>
    </w:p>
    <w:p w14:paraId="4BB1BBD2" w14:textId="77777777" w:rsidR="00E82F2B" w:rsidRPr="00FD4711" w:rsidRDefault="00E82F2B">
      <w:pPr>
        <w:spacing w:line="240" w:lineRule="auto"/>
        <w:jc w:val="left"/>
        <w:rPr>
          <w:rFonts w:ascii="Calibri Light" w:hAnsi="Calibri Light" w:cs="Calibri Light"/>
          <w:b/>
          <w:i/>
          <w:sz w:val="20"/>
          <w:szCs w:val="20"/>
        </w:rPr>
      </w:pPr>
      <w:r w:rsidRPr="00FD4711">
        <w:rPr>
          <w:rFonts w:ascii="Calibri Light" w:hAnsi="Calibri Light" w:cs="Calibri Light"/>
          <w:b/>
          <w:i/>
          <w:sz w:val="20"/>
          <w:szCs w:val="20"/>
        </w:rPr>
        <w:br w:type="page"/>
      </w:r>
    </w:p>
    <w:p w14:paraId="7C7F56C7"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w:t>
      </w:r>
      <w:r w:rsidR="00D46890" w:rsidRPr="00144B93">
        <w:rPr>
          <w:rFonts w:ascii="Calibri Light" w:hAnsi="Calibri Light" w:cs="Calibri Light"/>
          <w:b/>
          <w:sz w:val="24"/>
        </w:rPr>
        <w:t xml:space="preserve">Proceso educativo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Gestión de la carrera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6"/>
        <w:gridCol w:w="425"/>
        <w:gridCol w:w="425"/>
        <w:gridCol w:w="2126"/>
      </w:tblGrid>
      <w:tr w:rsidR="006120AD" w:rsidRPr="00FD4711" w14:paraId="2DE64D2C" w14:textId="77777777" w:rsidTr="004B4F61">
        <w:trPr>
          <w:trHeight w:val="157"/>
        </w:trPr>
        <w:tc>
          <w:tcPr>
            <w:tcW w:w="6521" w:type="dxa"/>
            <w:vMerge w:val="restart"/>
            <w:shd w:val="clear" w:color="000000" w:fill="C0C0C0"/>
            <w:vAlign w:val="center"/>
            <w:hideMark/>
          </w:tcPr>
          <w:p w14:paraId="3C311B49"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2F09743"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2126" w:type="dxa"/>
            <w:vMerge w:val="restart"/>
            <w:shd w:val="clear" w:color="000000" w:fill="C0C0C0"/>
            <w:vAlign w:val="center"/>
            <w:hideMark/>
          </w:tcPr>
          <w:p w14:paraId="22E7B3B8" w14:textId="77777777" w:rsidR="006120AD" w:rsidRPr="00FD4711" w:rsidRDefault="006120AD" w:rsidP="00120BF5">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6B3250A7" w14:textId="77777777" w:rsidTr="004B4F61">
        <w:trPr>
          <w:trHeight w:val="90"/>
        </w:trPr>
        <w:tc>
          <w:tcPr>
            <w:tcW w:w="6521" w:type="dxa"/>
            <w:vMerge/>
            <w:vAlign w:val="center"/>
            <w:hideMark/>
          </w:tcPr>
          <w:p w14:paraId="772B54B7" w14:textId="77777777" w:rsidR="006120AD" w:rsidRPr="00FD4711" w:rsidRDefault="006120AD" w:rsidP="00120BF5">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545DF879"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6" w:type="dxa"/>
            <w:shd w:val="clear" w:color="000000" w:fill="C0C0C0"/>
            <w:vAlign w:val="bottom"/>
            <w:hideMark/>
          </w:tcPr>
          <w:p w14:paraId="34122DDF"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5" w:type="dxa"/>
            <w:shd w:val="clear" w:color="000000" w:fill="C0C0C0"/>
            <w:vAlign w:val="bottom"/>
            <w:hideMark/>
          </w:tcPr>
          <w:p w14:paraId="38769DC7"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398FA5FF" w14:textId="77777777" w:rsidR="006120AD" w:rsidRPr="00FD4711" w:rsidRDefault="006120AD" w:rsidP="00120BF5">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2126" w:type="dxa"/>
            <w:vMerge/>
            <w:vAlign w:val="center"/>
            <w:hideMark/>
          </w:tcPr>
          <w:p w14:paraId="56E00525" w14:textId="77777777" w:rsidR="006120AD" w:rsidRPr="00FD4711" w:rsidRDefault="006120AD" w:rsidP="00120BF5">
            <w:pPr>
              <w:spacing w:line="240" w:lineRule="auto"/>
              <w:jc w:val="left"/>
              <w:rPr>
                <w:rFonts w:ascii="Calibri Light" w:hAnsi="Calibri Light" w:cs="Calibri Light"/>
                <w:b/>
                <w:bCs/>
                <w:sz w:val="16"/>
                <w:szCs w:val="16"/>
              </w:rPr>
            </w:pPr>
          </w:p>
        </w:tc>
      </w:tr>
      <w:tr w:rsidR="006120AD" w:rsidRPr="00FD4711" w14:paraId="1629240F" w14:textId="77777777" w:rsidTr="005D7BA3">
        <w:trPr>
          <w:trHeight w:val="540"/>
        </w:trPr>
        <w:tc>
          <w:tcPr>
            <w:tcW w:w="6521" w:type="dxa"/>
            <w:shd w:val="clear" w:color="auto" w:fill="auto"/>
            <w:vAlign w:val="center"/>
            <w:hideMark/>
          </w:tcPr>
          <w:p w14:paraId="044D0C4F"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 Se debe contar con documentación oficial sobre la estructura organizativa y el de funcionamiento de la universidad, de la unidad académica y de la carrera en particular.</w:t>
            </w:r>
          </w:p>
        </w:tc>
        <w:tc>
          <w:tcPr>
            <w:tcW w:w="425" w:type="dxa"/>
            <w:shd w:val="clear" w:color="auto" w:fill="auto"/>
            <w:vAlign w:val="center"/>
          </w:tcPr>
          <w:p w14:paraId="1ADDED12" w14:textId="47050EEA"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EDC921F" w14:textId="39B099B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DE8D25" w14:textId="6ED342A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AD9B522" w14:textId="2C525D55"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4D06BA62" w14:textId="7FE91833"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6454DAC7" w14:textId="77777777" w:rsidTr="005D7BA3">
        <w:trPr>
          <w:trHeight w:val="720"/>
        </w:trPr>
        <w:tc>
          <w:tcPr>
            <w:tcW w:w="6521" w:type="dxa"/>
            <w:shd w:val="clear" w:color="auto" w:fill="auto"/>
            <w:vAlign w:val="center"/>
            <w:hideMark/>
          </w:tcPr>
          <w:p w14:paraId="435920DA"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3.3.2 La carrera debe contar con un plan estratégico que oriente su desarrollo y su funcionamiento, el cual debe contener como mínimo: los objetivos, las acciones, los indicadores de cumplimiento y un cronograma.</w:t>
            </w:r>
          </w:p>
        </w:tc>
        <w:tc>
          <w:tcPr>
            <w:tcW w:w="425" w:type="dxa"/>
            <w:shd w:val="clear" w:color="auto" w:fill="auto"/>
            <w:vAlign w:val="center"/>
          </w:tcPr>
          <w:p w14:paraId="4D4E1706" w14:textId="4CDB3F26"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7D61420" w14:textId="18A3540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ACEEC62" w14:textId="4401EB0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F4F66DB" w14:textId="0A2EE488"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5429D81E" w14:textId="281A0B43"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2F04239B" w14:textId="77777777" w:rsidTr="005D7BA3">
        <w:trPr>
          <w:trHeight w:val="900"/>
        </w:trPr>
        <w:tc>
          <w:tcPr>
            <w:tcW w:w="6521" w:type="dxa"/>
            <w:shd w:val="clear" w:color="auto" w:fill="auto"/>
            <w:vAlign w:val="center"/>
            <w:hideMark/>
          </w:tcPr>
          <w:p w14:paraId="2659E301"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3.3.3 La Universidad en general y la carrera en particular deben contar con  mecanismos y recursos  para registrar y ofrecer estadísticas e información anual del personal académico carga, cursos y grupos, resultados de evaluaciones, producción intelectual y otros para uso y retroalimentación de la carrera.</w:t>
            </w:r>
          </w:p>
        </w:tc>
        <w:tc>
          <w:tcPr>
            <w:tcW w:w="425" w:type="dxa"/>
            <w:shd w:val="clear" w:color="auto" w:fill="auto"/>
            <w:vAlign w:val="center"/>
          </w:tcPr>
          <w:p w14:paraId="6166679E" w14:textId="28BC9CB7"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0A1F277" w14:textId="63FE2AC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FDF7F72" w14:textId="19581A8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C290571" w14:textId="680EC2E8"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5CC28F66" w14:textId="12126DE6"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3FBC411F" w14:textId="77777777" w:rsidTr="005D7BA3">
        <w:trPr>
          <w:trHeight w:val="360"/>
        </w:trPr>
        <w:tc>
          <w:tcPr>
            <w:tcW w:w="6521" w:type="dxa"/>
            <w:shd w:val="clear" w:color="auto" w:fill="auto"/>
            <w:vAlign w:val="center"/>
            <w:hideMark/>
          </w:tcPr>
          <w:p w14:paraId="4CD6CC32"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3.3.4  Es necesario que  exista un clima de trabajo que propicie el logro de los objetivos educativos de la carrera. </w:t>
            </w:r>
          </w:p>
        </w:tc>
        <w:tc>
          <w:tcPr>
            <w:tcW w:w="425" w:type="dxa"/>
            <w:shd w:val="clear" w:color="auto" w:fill="auto"/>
            <w:vAlign w:val="center"/>
          </w:tcPr>
          <w:p w14:paraId="676480AA" w14:textId="0611567E"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5A8E62F" w14:textId="57B9983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B93462F" w14:textId="567B6AB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BF839E4" w14:textId="126F64D1"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6CD197DF" w14:textId="66D4F2B1" w:rsidR="006120AD" w:rsidRPr="00FD4711" w:rsidRDefault="006120AD" w:rsidP="00382896">
            <w:pPr>
              <w:spacing w:line="240" w:lineRule="auto"/>
              <w:jc w:val="left"/>
              <w:rPr>
                <w:rFonts w:ascii="Calibri Light" w:hAnsi="Calibri Light" w:cs="Calibri Light"/>
                <w:color w:val="FF0000"/>
                <w:sz w:val="18"/>
                <w:szCs w:val="18"/>
              </w:rPr>
            </w:pPr>
          </w:p>
        </w:tc>
      </w:tr>
      <w:tr w:rsidR="003840DA" w:rsidRPr="00FD4711" w14:paraId="2377BA4E" w14:textId="77777777" w:rsidTr="003840DA">
        <w:trPr>
          <w:trHeight w:val="540"/>
        </w:trPr>
        <w:tc>
          <w:tcPr>
            <w:tcW w:w="6521" w:type="dxa"/>
            <w:shd w:val="clear" w:color="auto" w:fill="EAF1DD" w:themeFill="accent3" w:themeFillTint="33"/>
            <w:vAlign w:val="center"/>
            <w:hideMark/>
          </w:tcPr>
          <w:p w14:paraId="341B0686"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19.</w:t>
            </w:r>
            <w:r w:rsidRPr="003840DA">
              <w:rPr>
                <w:rFonts w:ascii="Calibri Light" w:hAnsi="Calibri Light" w:cs="Calibri Light"/>
                <w:b/>
                <w:sz w:val="18"/>
                <w:szCs w:val="18"/>
              </w:rPr>
              <w:t xml:space="preserve"> </w:t>
            </w:r>
            <w:r w:rsidRPr="003840DA">
              <w:rPr>
                <w:rFonts w:ascii="Calibri Light" w:hAnsi="Calibri Light" w:cs="Calibri Light"/>
                <w:b/>
                <w:i/>
                <w:sz w:val="18"/>
                <w:szCs w:val="18"/>
              </w:rPr>
              <w:t>Al menos un 70% del personal que labora en la carrera debe reportar la existencia de un clima de trabajo  que propicie el logro de los objetivos educativos de la carrera.</w:t>
            </w:r>
          </w:p>
        </w:tc>
        <w:tc>
          <w:tcPr>
            <w:tcW w:w="1701" w:type="dxa"/>
            <w:gridSpan w:val="4"/>
            <w:shd w:val="clear" w:color="auto" w:fill="EAF1DD" w:themeFill="accent3" w:themeFillTint="33"/>
            <w:vAlign w:val="center"/>
          </w:tcPr>
          <w:p w14:paraId="1E126BA8" w14:textId="5F831306" w:rsidR="003840DA" w:rsidRPr="00FD4711" w:rsidRDefault="003840DA" w:rsidP="00515674">
            <w:pPr>
              <w:spacing w:line="240" w:lineRule="auto"/>
              <w:jc w:val="center"/>
              <w:rPr>
                <w:rFonts w:ascii="Calibri Light" w:hAnsi="Calibri Light" w:cs="Calibri Light"/>
                <w:b/>
                <w:bCs/>
                <w:color w:val="FF0000"/>
                <w:sz w:val="18"/>
                <w:szCs w:val="18"/>
              </w:rPr>
            </w:pPr>
          </w:p>
        </w:tc>
        <w:tc>
          <w:tcPr>
            <w:tcW w:w="2126" w:type="dxa"/>
            <w:shd w:val="clear" w:color="auto" w:fill="EAF1DD" w:themeFill="accent3" w:themeFillTint="33"/>
            <w:vAlign w:val="center"/>
          </w:tcPr>
          <w:p w14:paraId="43B8CC05" w14:textId="622FD173" w:rsidR="003840DA" w:rsidRPr="00FD4711" w:rsidRDefault="003840DA" w:rsidP="00515674">
            <w:pPr>
              <w:spacing w:line="240" w:lineRule="auto"/>
              <w:jc w:val="left"/>
              <w:rPr>
                <w:rFonts w:ascii="Calibri Light" w:hAnsi="Calibri Light" w:cs="Calibri Light"/>
                <w:color w:val="FF0000"/>
                <w:sz w:val="18"/>
                <w:szCs w:val="18"/>
              </w:rPr>
            </w:pPr>
          </w:p>
        </w:tc>
      </w:tr>
      <w:tr w:rsidR="006120AD" w:rsidRPr="00FD4711" w14:paraId="0BE33750" w14:textId="77777777" w:rsidTr="005D7BA3">
        <w:trPr>
          <w:trHeight w:val="360"/>
        </w:trPr>
        <w:tc>
          <w:tcPr>
            <w:tcW w:w="6521" w:type="dxa"/>
            <w:shd w:val="clear" w:color="auto" w:fill="auto"/>
            <w:vAlign w:val="center"/>
            <w:hideMark/>
          </w:tcPr>
          <w:p w14:paraId="4332F7AF" w14:textId="38D36BE6"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3.3.5  Deben existir una normativa y un procedimiento para nombrar la persona que ocupe la dirección de la carrera.</w:t>
            </w:r>
          </w:p>
        </w:tc>
        <w:tc>
          <w:tcPr>
            <w:tcW w:w="425" w:type="dxa"/>
            <w:shd w:val="clear" w:color="auto" w:fill="auto"/>
            <w:vAlign w:val="center"/>
          </w:tcPr>
          <w:p w14:paraId="1554DB01" w14:textId="643EE12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3627473" w14:textId="627CAE7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31A5DBC" w14:textId="6EDE555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58AB5CF" w14:textId="547385BC"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756DAF19" w14:textId="6EAF4193" w:rsidR="006120AD" w:rsidRPr="00FD4711" w:rsidRDefault="006120AD" w:rsidP="00515674">
            <w:pPr>
              <w:spacing w:line="240" w:lineRule="auto"/>
              <w:jc w:val="left"/>
              <w:rPr>
                <w:rFonts w:ascii="Calibri Light" w:hAnsi="Calibri Light" w:cs="Calibri Light"/>
                <w:color w:val="FF0000"/>
                <w:sz w:val="18"/>
                <w:szCs w:val="18"/>
              </w:rPr>
            </w:pPr>
          </w:p>
        </w:tc>
      </w:tr>
      <w:tr w:rsidR="003840DA" w:rsidRPr="00FD4711" w14:paraId="3C840862" w14:textId="77777777" w:rsidTr="003840DA">
        <w:trPr>
          <w:trHeight w:val="360"/>
        </w:trPr>
        <w:tc>
          <w:tcPr>
            <w:tcW w:w="6521" w:type="dxa"/>
            <w:shd w:val="clear" w:color="auto" w:fill="EAF1DD" w:themeFill="accent3" w:themeFillTint="33"/>
            <w:vAlign w:val="center"/>
            <w:hideMark/>
          </w:tcPr>
          <w:p w14:paraId="26CDBAD3"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20.</w:t>
            </w:r>
            <w:r w:rsidRPr="003840DA">
              <w:rPr>
                <w:rFonts w:ascii="Calibri Light" w:hAnsi="Calibri Light" w:cs="Calibri Light"/>
                <w:b/>
                <w:sz w:val="18"/>
                <w:szCs w:val="18"/>
              </w:rPr>
              <w:t xml:space="preserve"> </w:t>
            </w:r>
            <w:r w:rsidRPr="003840DA">
              <w:rPr>
                <w:rFonts w:ascii="Calibri Light" w:hAnsi="Calibri Light" w:cs="Calibri Light"/>
                <w:b/>
                <w:i/>
                <w:sz w:val="18"/>
                <w:szCs w:val="18"/>
              </w:rPr>
              <w:t>La persona que ocupe la dirección de la carrera debe dedicar al menos medio tiempo a las labores de dirección.</w:t>
            </w:r>
          </w:p>
        </w:tc>
        <w:tc>
          <w:tcPr>
            <w:tcW w:w="1701" w:type="dxa"/>
            <w:gridSpan w:val="4"/>
            <w:shd w:val="clear" w:color="auto" w:fill="EAF1DD" w:themeFill="accent3" w:themeFillTint="33"/>
            <w:vAlign w:val="center"/>
          </w:tcPr>
          <w:p w14:paraId="7CAD7FA2" w14:textId="14412A33" w:rsidR="003840DA" w:rsidRPr="00FD4711" w:rsidRDefault="003840DA" w:rsidP="00515674">
            <w:pPr>
              <w:spacing w:line="240" w:lineRule="auto"/>
              <w:jc w:val="center"/>
              <w:rPr>
                <w:rFonts w:ascii="Calibri Light" w:hAnsi="Calibri Light" w:cs="Calibri Light"/>
                <w:b/>
                <w:bCs/>
                <w:color w:val="FF0000"/>
                <w:sz w:val="18"/>
                <w:szCs w:val="18"/>
              </w:rPr>
            </w:pPr>
          </w:p>
        </w:tc>
        <w:tc>
          <w:tcPr>
            <w:tcW w:w="2126" w:type="dxa"/>
            <w:shd w:val="clear" w:color="auto" w:fill="EAF1DD" w:themeFill="accent3" w:themeFillTint="33"/>
            <w:vAlign w:val="center"/>
          </w:tcPr>
          <w:p w14:paraId="27066CAE" w14:textId="5B4F8228" w:rsidR="003840DA" w:rsidRPr="00FD4711" w:rsidRDefault="003840DA" w:rsidP="00515674">
            <w:pPr>
              <w:spacing w:line="240" w:lineRule="auto"/>
              <w:jc w:val="left"/>
              <w:rPr>
                <w:rFonts w:ascii="Calibri Light" w:hAnsi="Calibri Light" w:cs="Calibri Light"/>
                <w:color w:val="FF0000"/>
                <w:sz w:val="18"/>
                <w:szCs w:val="18"/>
              </w:rPr>
            </w:pPr>
          </w:p>
        </w:tc>
      </w:tr>
      <w:tr w:rsidR="006120AD" w:rsidRPr="00FD4711" w14:paraId="5E400BFF" w14:textId="77777777" w:rsidTr="005D7BA3">
        <w:trPr>
          <w:trHeight w:val="480"/>
        </w:trPr>
        <w:tc>
          <w:tcPr>
            <w:tcW w:w="6521" w:type="dxa"/>
            <w:shd w:val="clear" w:color="auto" w:fill="auto"/>
            <w:vAlign w:val="center"/>
            <w:hideMark/>
          </w:tcPr>
          <w:p w14:paraId="304261C8" w14:textId="77777777" w:rsidR="006120AD" w:rsidRPr="00FD4711" w:rsidRDefault="006120AD" w:rsidP="00B9101C">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3.3.6 La persona que ocupe la dirección debe reunir condiciones de idoneidad y liderazgo para el puesto. </w:t>
            </w:r>
          </w:p>
        </w:tc>
        <w:tc>
          <w:tcPr>
            <w:tcW w:w="425" w:type="dxa"/>
            <w:shd w:val="clear" w:color="auto" w:fill="auto"/>
            <w:vAlign w:val="center"/>
          </w:tcPr>
          <w:p w14:paraId="7DAE08C0" w14:textId="39E6CDC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8929873" w14:textId="3BEACDD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AEF406E" w14:textId="283CB4A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7878ED5" w14:textId="71B0D733"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67F572D" w14:textId="77040E98"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53F9E98F" w14:textId="77777777" w:rsidTr="005D7BA3">
        <w:trPr>
          <w:trHeight w:val="600"/>
        </w:trPr>
        <w:tc>
          <w:tcPr>
            <w:tcW w:w="6521" w:type="dxa"/>
            <w:shd w:val="clear" w:color="auto" w:fill="auto"/>
            <w:vAlign w:val="center"/>
            <w:hideMark/>
          </w:tcPr>
          <w:p w14:paraId="5A192DBF"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3.3.7   Se debe contar con un núcleo académico encargado de la orientación y la gestión de la carrera para que ésta no tenga un carácter unipersonal.</w:t>
            </w:r>
          </w:p>
        </w:tc>
        <w:tc>
          <w:tcPr>
            <w:tcW w:w="425" w:type="dxa"/>
            <w:shd w:val="clear" w:color="auto" w:fill="auto"/>
            <w:vAlign w:val="center"/>
          </w:tcPr>
          <w:p w14:paraId="12FCD8BF" w14:textId="4C9E4427"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913E17F" w14:textId="3617DDA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BE6AE6" w14:textId="3202F25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17E85F" w14:textId="7640E0F4"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6E3A7726" w14:textId="66701E22"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324A628F" w14:textId="77777777" w:rsidTr="005D7BA3">
        <w:trPr>
          <w:trHeight w:val="360"/>
        </w:trPr>
        <w:tc>
          <w:tcPr>
            <w:tcW w:w="6521" w:type="dxa"/>
            <w:shd w:val="clear" w:color="auto" w:fill="auto"/>
            <w:vAlign w:val="center"/>
            <w:hideMark/>
          </w:tcPr>
          <w:p w14:paraId="3581FD6C" w14:textId="77777777" w:rsidR="006120AD" w:rsidRPr="00FD4711" w:rsidRDefault="006120AD" w:rsidP="00B9101C">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 3.3.8  La dirección de la carrera debe ejercer un control efectivo de la ejecución del plan de estudios.  </w:t>
            </w:r>
          </w:p>
        </w:tc>
        <w:tc>
          <w:tcPr>
            <w:tcW w:w="425" w:type="dxa"/>
            <w:shd w:val="clear" w:color="auto" w:fill="auto"/>
            <w:vAlign w:val="center"/>
          </w:tcPr>
          <w:p w14:paraId="56E3F658" w14:textId="38D1B99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26E6D35" w14:textId="1809536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160388F" w14:textId="0C619E7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366A988" w14:textId="727EFA9F"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5482A03F" w14:textId="6EA95DC3"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225093EB" w14:textId="77777777" w:rsidTr="005D7BA3">
        <w:trPr>
          <w:trHeight w:val="540"/>
        </w:trPr>
        <w:tc>
          <w:tcPr>
            <w:tcW w:w="6521" w:type="dxa"/>
            <w:shd w:val="clear" w:color="auto" w:fill="auto"/>
            <w:vAlign w:val="center"/>
            <w:hideMark/>
          </w:tcPr>
          <w:p w14:paraId="6AB3E156" w14:textId="77777777" w:rsidR="006120AD" w:rsidRPr="00FD4711" w:rsidRDefault="006120AD" w:rsidP="00B9101C">
            <w:pPr>
              <w:spacing w:line="240" w:lineRule="auto"/>
              <w:rPr>
                <w:rFonts w:ascii="Calibri Light" w:hAnsi="Calibri Light" w:cs="Calibri Light"/>
                <w:spacing w:val="-6"/>
                <w:sz w:val="18"/>
                <w:szCs w:val="18"/>
              </w:rPr>
            </w:pPr>
            <w:r w:rsidRPr="00FD4711">
              <w:rPr>
                <w:rFonts w:ascii="Calibri Light" w:hAnsi="Calibri Light" w:cs="Calibri Light"/>
                <w:spacing w:val="-6"/>
                <w:sz w:val="18"/>
                <w:szCs w:val="18"/>
              </w:rPr>
              <w:t>3.3.9 La dirección tiene la responsabilidad de informar al personal académico y a los estudiantes sobre los cambios en el plan de estudios,  con anticipación a su puesta en vigencia.</w:t>
            </w:r>
          </w:p>
        </w:tc>
        <w:tc>
          <w:tcPr>
            <w:tcW w:w="425" w:type="dxa"/>
            <w:shd w:val="clear" w:color="auto" w:fill="auto"/>
            <w:vAlign w:val="center"/>
          </w:tcPr>
          <w:p w14:paraId="11D894D5" w14:textId="339F378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CD27B22" w14:textId="79D320D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1CA9353" w14:textId="4D34B36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382DE67" w14:textId="54AB5DA7"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4E9AC3A6" w14:textId="60CA8709"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601A7E98" w14:textId="77777777" w:rsidTr="005D7BA3">
        <w:trPr>
          <w:trHeight w:val="540"/>
        </w:trPr>
        <w:tc>
          <w:tcPr>
            <w:tcW w:w="6521" w:type="dxa"/>
            <w:shd w:val="clear" w:color="auto" w:fill="auto"/>
            <w:vAlign w:val="center"/>
            <w:hideMark/>
          </w:tcPr>
          <w:p w14:paraId="08476555"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3.3.10 La dirección debe tener mecanismos claramente establecidos para la coordinación con otras instancias académicas vinculadas con la ejecución del plan de estudios.</w:t>
            </w:r>
          </w:p>
        </w:tc>
        <w:tc>
          <w:tcPr>
            <w:tcW w:w="425" w:type="dxa"/>
            <w:shd w:val="clear" w:color="auto" w:fill="auto"/>
            <w:vAlign w:val="center"/>
          </w:tcPr>
          <w:p w14:paraId="360721E1" w14:textId="3D47347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AAB90D3" w14:textId="223A9A8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DFD18F" w14:textId="7EF543E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F772BCC" w14:textId="64B7EC68"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29D80A93" w14:textId="7E2175FA"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5074E980" w14:textId="77777777" w:rsidTr="005D7BA3">
        <w:trPr>
          <w:trHeight w:val="360"/>
        </w:trPr>
        <w:tc>
          <w:tcPr>
            <w:tcW w:w="6521" w:type="dxa"/>
            <w:shd w:val="clear" w:color="auto" w:fill="auto"/>
            <w:vAlign w:val="center"/>
            <w:hideMark/>
          </w:tcPr>
          <w:p w14:paraId="73777B36"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3.3.11 Debe contarse con mecanismos establecidos de evaluación,  revisión, reflexión y actualización periódica  del plan de estudios.</w:t>
            </w:r>
          </w:p>
        </w:tc>
        <w:tc>
          <w:tcPr>
            <w:tcW w:w="425" w:type="dxa"/>
            <w:shd w:val="clear" w:color="auto" w:fill="auto"/>
            <w:vAlign w:val="center"/>
          </w:tcPr>
          <w:p w14:paraId="49BEB955" w14:textId="31EC9D3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4D8CF51" w14:textId="76583B6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C961D4E" w14:textId="1F756960"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5EF3319" w14:textId="56874BD7"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64880000" w14:textId="6FB38F24"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250B921F" w14:textId="77777777" w:rsidTr="005D7BA3">
        <w:trPr>
          <w:trHeight w:val="540"/>
        </w:trPr>
        <w:tc>
          <w:tcPr>
            <w:tcW w:w="6521" w:type="dxa"/>
            <w:shd w:val="clear" w:color="auto" w:fill="auto"/>
            <w:vAlign w:val="center"/>
            <w:hideMark/>
          </w:tcPr>
          <w:p w14:paraId="302EA3C0"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3.3.12 Las modificaciones introducidas al plan de estudios deben estar debidamente documentadas y aprobadas  según lo que corresponda.</w:t>
            </w:r>
          </w:p>
        </w:tc>
        <w:tc>
          <w:tcPr>
            <w:tcW w:w="425" w:type="dxa"/>
            <w:shd w:val="clear" w:color="auto" w:fill="auto"/>
            <w:vAlign w:val="center"/>
          </w:tcPr>
          <w:p w14:paraId="084CC4D6" w14:textId="7A218B8E"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427EF2E" w14:textId="357F926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B0F7C59" w14:textId="3B653A6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C22247E" w14:textId="3AC1E46F"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74DEDE85" w14:textId="5D590281"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1F57A0F0" w14:textId="77777777" w:rsidTr="005D7BA3">
        <w:trPr>
          <w:trHeight w:val="637"/>
        </w:trPr>
        <w:tc>
          <w:tcPr>
            <w:tcW w:w="6521" w:type="dxa"/>
            <w:shd w:val="clear" w:color="auto" w:fill="auto"/>
            <w:vAlign w:val="center"/>
            <w:hideMark/>
          </w:tcPr>
          <w:p w14:paraId="47F18834" w14:textId="77777777" w:rsidR="006120AD" w:rsidRPr="00FD4711" w:rsidRDefault="006120AD" w:rsidP="00B9101C">
            <w:pPr>
              <w:spacing w:line="240" w:lineRule="auto"/>
              <w:rPr>
                <w:rFonts w:ascii="Calibri Light" w:hAnsi="Calibri Light" w:cs="Calibri Light"/>
                <w:spacing w:val="-4"/>
                <w:sz w:val="18"/>
                <w:szCs w:val="18"/>
              </w:rPr>
            </w:pPr>
            <w:r w:rsidRPr="00FD4711">
              <w:rPr>
                <w:rFonts w:ascii="Calibri Light" w:hAnsi="Calibri Light" w:cs="Calibri Light"/>
                <w:spacing w:val="-4"/>
                <w:sz w:val="18"/>
                <w:szCs w:val="18"/>
              </w:rPr>
              <w:t>3.3.13 Deben existir espacios de reunión conjunta entre el personal académico y la dirección de manera periódica, de tal forma que posibiliten la información, la coordinación, el diálogo y la opinión sobre los aspectos académicos y administrativos de la carrera.</w:t>
            </w:r>
          </w:p>
        </w:tc>
        <w:tc>
          <w:tcPr>
            <w:tcW w:w="425" w:type="dxa"/>
            <w:shd w:val="clear" w:color="auto" w:fill="auto"/>
            <w:vAlign w:val="center"/>
          </w:tcPr>
          <w:p w14:paraId="1802FDAC" w14:textId="3919DD7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5CA6D9A" w14:textId="56BA033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1DB76AE" w14:textId="63BFF8D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B649A7F" w14:textId="6957AE20"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3D87D733" w14:textId="73F3C19E"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5E0C9342" w14:textId="77777777" w:rsidTr="005D7BA3">
        <w:trPr>
          <w:trHeight w:val="765"/>
        </w:trPr>
        <w:tc>
          <w:tcPr>
            <w:tcW w:w="6521" w:type="dxa"/>
            <w:shd w:val="clear" w:color="auto" w:fill="auto"/>
            <w:vAlign w:val="center"/>
            <w:hideMark/>
          </w:tcPr>
          <w:p w14:paraId="7FC5CFC1"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3.3.14  Se deben realizar actividades formales periódicas con el personal académico para conocer, analizar, evaluar  y tomar decisiones, sobre aspectos relativos a la carrera, considerando la opinión de estudiantes, graduados y de sus empleadores.</w:t>
            </w:r>
          </w:p>
        </w:tc>
        <w:tc>
          <w:tcPr>
            <w:tcW w:w="425" w:type="dxa"/>
            <w:shd w:val="clear" w:color="auto" w:fill="auto"/>
            <w:vAlign w:val="center"/>
          </w:tcPr>
          <w:p w14:paraId="62C024A2" w14:textId="77E7B105"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04A4F12" w14:textId="1C79636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DC80E73" w14:textId="599DF97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EDF325D" w14:textId="39ED247F"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139BE0D2" w14:textId="30514C69"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0838ACCC" w14:textId="77777777" w:rsidTr="005D7BA3">
        <w:trPr>
          <w:trHeight w:val="720"/>
        </w:trPr>
        <w:tc>
          <w:tcPr>
            <w:tcW w:w="6521" w:type="dxa"/>
            <w:shd w:val="clear" w:color="auto" w:fill="auto"/>
            <w:vAlign w:val="center"/>
            <w:hideMark/>
          </w:tcPr>
          <w:p w14:paraId="237A22F2" w14:textId="77777777" w:rsidR="006120AD" w:rsidRPr="00FD4711" w:rsidRDefault="006120AD" w:rsidP="00B9101C">
            <w:pPr>
              <w:spacing w:line="240" w:lineRule="auto"/>
              <w:rPr>
                <w:rFonts w:ascii="Calibri Light" w:hAnsi="Calibri Light" w:cs="Calibri Light"/>
                <w:sz w:val="18"/>
                <w:szCs w:val="18"/>
              </w:rPr>
            </w:pPr>
            <w:r w:rsidRPr="00FD4711">
              <w:rPr>
                <w:rFonts w:ascii="Calibri Light" w:hAnsi="Calibri Light" w:cs="Calibri Light"/>
                <w:sz w:val="18"/>
                <w:szCs w:val="18"/>
              </w:rPr>
              <w:t>3.3.15 Se debe contar con mecanismos formales de coordinación, integración, acción conjunta y seguimiento entre el personal académico que ofrece un mismo curso, del mismo nivel o eje curricular de la carrera.</w:t>
            </w:r>
          </w:p>
        </w:tc>
        <w:tc>
          <w:tcPr>
            <w:tcW w:w="425" w:type="dxa"/>
            <w:shd w:val="clear" w:color="auto" w:fill="auto"/>
            <w:vAlign w:val="center"/>
          </w:tcPr>
          <w:p w14:paraId="1F9B5AD5" w14:textId="44FA9081"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5F86AB5" w14:textId="4E12DEC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622669D" w14:textId="49F16DE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C76C1A" w14:textId="3C094038"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6D8AFDD4" w14:textId="0E7F1304"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094ECCA5" w14:textId="77777777" w:rsidTr="005D7BA3">
        <w:trPr>
          <w:trHeight w:val="360"/>
        </w:trPr>
        <w:tc>
          <w:tcPr>
            <w:tcW w:w="6521" w:type="dxa"/>
            <w:shd w:val="clear" w:color="auto" w:fill="auto"/>
            <w:vAlign w:val="center"/>
            <w:hideMark/>
          </w:tcPr>
          <w:p w14:paraId="0149CE7A"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3.3.16  Deben existir revisiones periódicas sobre la conveniencia para los estudiantes de la oferta de cursos y sus horarios.</w:t>
            </w:r>
          </w:p>
        </w:tc>
        <w:tc>
          <w:tcPr>
            <w:tcW w:w="425" w:type="dxa"/>
            <w:shd w:val="clear" w:color="auto" w:fill="auto"/>
            <w:vAlign w:val="center"/>
          </w:tcPr>
          <w:p w14:paraId="0782D2EC" w14:textId="6EE673F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0E26ED8" w14:textId="48C2A95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9C321E8" w14:textId="7EDB93D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DF8A3BC" w14:textId="4F4AACFF"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26AE5710" w14:textId="5B866E84"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30F1355B" w14:textId="77777777" w:rsidTr="005D7BA3">
        <w:trPr>
          <w:trHeight w:val="360"/>
        </w:trPr>
        <w:tc>
          <w:tcPr>
            <w:tcW w:w="6521" w:type="dxa"/>
            <w:shd w:val="clear" w:color="auto" w:fill="auto"/>
            <w:vAlign w:val="center"/>
            <w:hideMark/>
          </w:tcPr>
          <w:p w14:paraId="2F0D8286" w14:textId="77777777" w:rsidR="006120AD" w:rsidRPr="00FD4711" w:rsidRDefault="006120AD" w:rsidP="00B9101C">
            <w:pPr>
              <w:spacing w:line="240" w:lineRule="auto"/>
              <w:rPr>
                <w:rFonts w:ascii="Calibri Light" w:hAnsi="Calibri Light" w:cs="Calibri Light"/>
                <w:sz w:val="18"/>
                <w:szCs w:val="18"/>
              </w:rPr>
            </w:pPr>
            <w:r w:rsidRPr="00FD4711">
              <w:rPr>
                <w:rFonts w:ascii="Calibri Light" w:hAnsi="Calibri Light" w:cs="Calibri Light"/>
                <w:sz w:val="18"/>
                <w:szCs w:val="18"/>
              </w:rPr>
              <w:t>3.3.17  Se  debe garantizar el acceso de todos los estudiantes a los cursos de la carrera.</w:t>
            </w:r>
          </w:p>
        </w:tc>
        <w:tc>
          <w:tcPr>
            <w:tcW w:w="425" w:type="dxa"/>
            <w:shd w:val="clear" w:color="auto" w:fill="auto"/>
            <w:vAlign w:val="center"/>
          </w:tcPr>
          <w:p w14:paraId="34552B71" w14:textId="0BE52C4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27062F2" w14:textId="1F47431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C90B008" w14:textId="35DDF68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5BE261C" w14:textId="4CE9869C"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6AC8B5BE" w14:textId="19FAFDDB" w:rsidR="006120AD" w:rsidRPr="00FD4711" w:rsidRDefault="006120AD" w:rsidP="00515674">
            <w:pPr>
              <w:spacing w:line="240" w:lineRule="auto"/>
              <w:jc w:val="left"/>
              <w:rPr>
                <w:rFonts w:ascii="Calibri Light" w:hAnsi="Calibri Light" w:cs="Calibri Light"/>
                <w:color w:val="FF0000"/>
                <w:sz w:val="18"/>
                <w:szCs w:val="18"/>
              </w:rPr>
            </w:pPr>
          </w:p>
        </w:tc>
      </w:tr>
      <w:tr w:rsidR="003840DA" w:rsidRPr="00FD4711" w14:paraId="0E732C91" w14:textId="77777777" w:rsidTr="003840DA">
        <w:trPr>
          <w:trHeight w:val="353"/>
        </w:trPr>
        <w:tc>
          <w:tcPr>
            <w:tcW w:w="6521" w:type="dxa"/>
            <w:shd w:val="clear" w:color="auto" w:fill="EAF1DD" w:themeFill="accent3" w:themeFillTint="33"/>
            <w:vAlign w:val="center"/>
            <w:hideMark/>
          </w:tcPr>
          <w:p w14:paraId="3098BD4D"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21.</w:t>
            </w:r>
            <w:r w:rsidRPr="003840DA">
              <w:rPr>
                <w:rFonts w:ascii="Calibri Light" w:hAnsi="Calibri Light" w:cs="Calibri Light"/>
                <w:b/>
                <w:sz w:val="18"/>
                <w:szCs w:val="18"/>
              </w:rPr>
              <w:t xml:space="preserve"> </w:t>
            </w:r>
            <w:r w:rsidRPr="003840DA">
              <w:rPr>
                <w:rFonts w:ascii="Calibri Light" w:hAnsi="Calibri Light" w:cs="Calibri Light"/>
                <w:b/>
                <w:i/>
                <w:sz w:val="18"/>
                <w:szCs w:val="18"/>
              </w:rPr>
              <w:t>El 100% de los cursos debe ofrecerse de acuerdo con la programación establecida en el  plan de estudios,  al menos una vez al año.</w:t>
            </w:r>
          </w:p>
        </w:tc>
        <w:tc>
          <w:tcPr>
            <w:tcW w:w="1701" w:type="dxa"/>
            <w:gridSpan w:val="4"/>
            <w:shd w:val="clear" w:color="auto" w:fill="EAF1DD" w:themeFill="accent3" w:themeFillTint="33"/>
            <w:vAlign w:val="center"/>
          </w:tcPr>
          <w:p w14:paraId="4C2B0677" w14:textId="546928A6" w:rsidR="003840DA" w:rsidRPr="00FD4711" w:rsidRDefault="003840DA" w:rsidP="00515674">
            <w:pPr>
              <w:spacing w:line="240" w:lineRule="auto"/>
              <w:jc w:val="center"/>
              <w:rPr>
                <w:rFonts w:ascii="Calibri Light" w:hAnsi="Calibri Light" w:cs="Calibri Light"/>
                <w:b/>
                <w:bCs/>
                <w:color w:val="FF0000"/>
                <w:sz w:val="18"/>
                <w:szCs w:val="18"/>
              </w:rPr>
            </w:pPr>
          </w:p>
        </w:tc>
        <w:tc>
          <w:tcPr>
            <w:tcW w:w="2126" w:type="dxa"/>
            <w:shd w:val="clear" w:color="auto" w:fill="EAF1DD" w:themeFill="accent3" w:themeFillTint="33"/>
            <w:vAlign w:val="center"/>
          </w:tcPr>
          <w:p w14:paraId="29A3DD72" w14:textId="71E0B413" w:rsidR="003840DA" w:rsidRPr="00FD4711" w:rsidRDefault="003840DA" w:rsidP="00515674">
            <w:pPr>
              <w:spacing w:line="240" w:lineRule="auto"/>
              <w:jc w:val="left"/>
              <w:rPr>
                <w:rFonts w:ascii="Calibri Light" w:hAnsi="Calibri Light" w:cs="Calibri Light"/>
                <w:color w:val="FF0000"/>
                <w:sz w:val="18"/>
                <w:szCs w:val="18"/>
              </w:rPr>
            </w:pPr>
          </w:p>
        </w:tc>
      </w:tr>
      <w:tr w:rsidR="006120AD" w:rsidRPr="00FD4711" w14:paraId="6A5630F9" w14:textId="77777777" w:rsidTr="005D7BA3">
        <w:trPr>
          <w:trHeight w:val="347"/>
        </w:trPr>
        <w:tc>
          <w:tcPr>
            <w:tcW w:w="6521" w:type="dxa"/>
            <w:shd w:val="clear" w:color="auto" w:fill="auto"/>
            <w:vAlign w:val="center"/>
            <w:hideMark/>
          </w:tcPr>
          <w:p w14:paraId="73817B75"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3.3.18 Deben existir políticas para el reemplazo del personal académico.</w:t>
            </w:r>
          </w:p>
        </w:tc>
        <w:tc>
          <w:tcPr>
            <w:tcW w:w="425" w:type="dxa"/>
            <w:shd w:val="clear" w:color="auto" w:fill="auto"/>
            <w:vAlign w:val="center"/>
          </w:tcPr>
          <w:p w14:paraId="496A2DF7" w14:textId="6E3A4584"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9723D51" w14:textId="0B5F9DE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A70511" w14:textId="7E728B8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87A69AA" w14:textId="0737B049"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3B348EC7" w14:textId="0FC8036A"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6BF33CBC" w14:textId="77777777" w:rsidTr="005D7BA3">
        <w:trPr>
          <w:trHeight w:val="360"/>
        </w:trPr>
        <w:tc>
          <w:tcPr>
            <w:tcW w:w="6521" w:type="dxa"/>
            <w:shd w:val="clear" w:color="auto" w:fill="auto"/>
            <w:vAlign w:val="center"/>
            <w:hideMark/>
          </w:tcPr>
          <w:p w14:paraId="07A1A1A5" w14:textId="77777777" w:rsidR="006120AD" w:rsidRPr="00FD4711" w:rsidRDefault="006120AD" w:rsidP="00B9101C">
            <w:pPr>
              <w:spacing w:line="240" w:lineRule="auto"/>
              <w:rPr>
                <w:rFonts w:ascii="Calibri Light" w:hAnsi="Calibri Light" w:cs="Calibri Light"/>
                <w:sz w:val="18"/>
                <w:szCs w:val="18"/>
              </w:rPr>
            </w:pPr>
            <w:r w:rsidRPr="00FD4711">
              <w:rPr>
                <w:rFonts w:ascii="Calibri Light" w:hAnsi="Calibri Light" w:cs="Calibri Light"/>
                <w:sz w:val="18"/>
                <w:szCs w:val="18"/>
              </w:rPr>
              <w:t>3.3.19 La carrera debe contar con un programa de inducción para el personal académico y administrativo nuevo.</w:t>
            </w:r>
          </w:p>
        </w:tc>
        <w:tc>
          <w:tcPr>
            <w:tcW w:w="425" w:type="dxa"/>
            <w:shd w:val="clear" w:color="auto" w:fill="auto"/>
            <w:vAlign w:val="center"/>
          </w:tcPr>
          <w:p w14:paraId="5EC2DA9B" w14:textId="11FCF0FF"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44957D4" w14:textId="6735B210"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CBB52F5" w14:textId="769903D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96A4D0E" w14:textId="5E121413"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7E1AF9EF" w14:textId="4C89D08A" w:rsidR="006120AD" w:rsidRPr="00FD4711" w:rsidRDefault="006120AD" w:rsidP="00515674">
            <w:pPr>
              <w:spacing w:line="240" w:lineRule="auto"/>
              <w:jc w:val="left"/>
              <w:rPr>
                <w:rFonts w:ascii="Calibri Light" w:hAnsi="Calibri Light" w:cs="Calibri Light"/>
                <w:color w:val="FF0000"/>
                <w:sz w:val="18"/>
                <w:szCs w:val="18"/>
              </w:rPr>
            </w:pPr>
          </w:p>
        </w:tc>
      </w:tr>
      <w:tr w:rsidR="006120AD" w:rsidRPr="00FD4711" w14:paraId="58852CF2" w14:textId="77777777" w:rsidTr="005D7BA3">
        <w:trPr>
          <w:trHeight w:val="540"/>
        </w:trPr>
        <w:tc>
          <w:tcPr>
            <w:tcW w:w="6521" w:type="dxa"/>
            <w:shd w:val="clear" w:color="auto" w:fill="auto"/>
            <w:vAlign w:val="center"/>
            <w:hideMark/>
          </w:tcPr>
          <w:p w14:paraId="6D6DDC53" w14:textId="77777777" w:rsidR="006120AD" w:rsidRPr="00FD4711" w:rsidRDefault="006120AD" w:rsidP="00B9101C">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3.3.20 Deben existir evidencias de que la carrera incorpora en su gestión el mejoramiento continuo, como parte de los resultados de su evaluación. </w:t>
            </w:r>
          </w:p>
        </w:tc>
        <w:tc>
          <w:tcPr>
            <w:tcW w:w="425" w:type="dxa"/>
            <w:shd w:val="clear" w:color="auto" w:fill="auto"/>
            <w:vAlign w:val="center"/>
          </w:tcPr>
          <w:p w14:paraId="2AAA48E0" w14:textId="2DC4454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1BA826E" w14:textId="4BC3B35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2A939F" w14:textId="7283F7B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B6E168D" w14:textId="7B75D547" w:rsidR="006120AD" w:rsidRPr="00FD4711"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963E642" w14:textId="2FB630AB" w:rsidR="006120AD" w:rsidRPr="00FD4711" w:rsidRDefault="006120AD" w:rsidP="00515674">
            <w:pPr>
              <w:spacing w:line="240" w:lineRule="auto"/>
              <w:jc w:val="left"/>
              <w:rPr>
                <w:rFonts w:ascii="Calibri Light" w:hAnsi="Calibri Light" w:cs="Calibri Light"/>
                <w:color w:val="FF0000"/>
                <w:sz w:val="18"/>
                <w:szCs w:val="18"/>
              </w:rPr>
            </w:pPr>
          </w:p>
        </w:tc>
      </w:tr>
    </w:tbl>
    <w:p w14:paraId="081A17E2"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w:t>
      </w:r>
      <w:r w:rsidR="00D46890" w:rsidRPr="00144B93">
        <w:rPr>
          <w:rFonts w:ascii="Calibri Light" w:hAnsi="Calibri Light" w:cs="Calibri Light"/>
          <w:b/>
          <w:sz w:val="24"/>
        </w:rPr>
        <w:t xml:space="preserve">Proceso educativo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Investigación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60"/>
        <w:gridCol w:w="390"/>
        <w:gridCol w:w="426"/>
        <w:gridCol w:w="425"/>
        <w:gridCol w:w="1984"/>
      </w:tblGrid>
      <w:tr w:rsidR="006120AD" w:rsidRPr="00FD4711" w14:paraId="48EAF40A" w14:textId="77777777" w:rsidTr="005C182E">
        <w:trPr>
          <w:trHeight w:val="157"/>
        </w:trPr>
        <w:tc>
          <w:tcPr>
            <w:tcW w:w="6663" w:type="dxa"/>
            <w:vMerge w:val="restart"/>
            <w:shd w:val="clear" w:color="000000" w:fill="C0C0C0"/>
            <w:vAlign w:val="center"/>
            <w:hideMark/>
          </w:tcPr>
          <w:p w14:paraId="6C12F604"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2E74EB25"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984" w:type="dxa"/>
            <w:vMerge w:val="restart"/>
            <w:shd w:val="clear" w:color="000000" w:fill="C0C0C0"/>
            <w:vAlign w:val="center"/>
            <w:hideMark/>
          </w:tcPr>
          <w:p w14:paraId="566DAF4D"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361F7E2F" w14:textId="77777777" w:rsidTr="005C182E">
        <w:trPr>
          <w:trHeight w:val="90"/>
        </w:trPr>
        <w:tc>
          <w:tcPr>
            <w:tcW w:w="6663" w:type="dxa"/>
            <w:vMerge/>
            <w:vAlign w:val="center"/>
            <w:hideMark/>
          </w:tcPr>
          <w:p w14:paraId="78A10004" w14:textId="77777777" w:rsidR="006120AD" w:rsidRPr="00FD4711" w:rsidRDefault="006120AD" w:rsidP="00C079ED">
            <w:pPr>
              <w:spacing w:line="240" w:lineRule="auto"/>
              <w:jc w:val="left"/>
              <w:rPr>
                <w:rFonts w:ascii="Calibri Light" w:hAnsi="Calibri Light" w:cs="Calibri Light"/>
                <w:b/>
                <w:bCs/>
                <w:sz w:val="16"/>
                <w:szCs w:val="16"/>
              </w:rPr>
            </w:pPr>
          </w:p>
        </w:tc>
        <w:tc>
          <w:tcPr>
            <w:tcW w:w="460" w:type="dxa"/>
            <w:shd w:val="clear" w:color="000000" w:fill="C0C0C0"/>
            <w:vAlign w:val="bottom"/>
            <w:hideMark/>
          </w:tcPr>
          <w:p w14:paraId="538A983B"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390" w:type="dxa"/>
            <w:shd w:val="clear" w:color="000000" w:fill="C0C0C0"/>
            <w:vAlign w:val="bottom"/>
            <w:hideMark/>
          </w:tcPr>
          <w:p w14:paraId="06FEF62A"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7E365DDB"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06BB8808"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984" w:type="dxa"/>
            <w:vMerge/>
            <w:vAlign w:val="center"/>
            <w:hideMark/>
          </w:tcPr>
          <w:p w14:paraId="635E5CEB" w14:textId="77777777" w:rsidR="006120AD" w:rsidRPr="00FD4711" w:rsidRDefault="006120AD" w:rsidP="00C079ED">
            <w:pPr>
              <w:spacing w:line="240" w:lineRule="auto"/>
              <w:jc w:val="left"/>
              <w:rPr>
                <w:rFonts w:ascii="Calibri Light" w:hAnsi="Calibri Light" w:cs="Calibri Light"/>
                <w:b/>
                <w:bCs/>
                <w:sz w:val="16"/>
                <w:szCs w:val="16"/>
              </w:rPr>
            </w:pPr>
          </w:p>
        </w:tc>
      </w:tr>
      <w:tr w:rsidR="006120AD" w:rsidRPr="00FD4711" w14:paraId="20369393" w14:textId="77777777" w:rsidTr="005D7BA3">
        <w:trPr>
          <w:trHeight w:val="447"/>
        </w:trPr>
        <w:tc>
          <w:tcPr>
            <w:tcW w:w="6663" w:type="dxa"/>
            <w:shd w:val="clear" w:color="auto" w:fill="auto"/>
            <w:vAlign w:val="center"/>
            <w:hideMark/>
          </w:tcPr>
          <w:p w14:paraId="7138B09B"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3.4.1  Existencia de políticas institucionales y de la carrera que incentiven el pensamiento científico riguroso y guíen todo lo relacionado con la realización y la utilización de investigaciones.</w:t>
            </w:r>
          </w:p>
        </w:tc>
        <w:tc>
          <w:tcPr>
            <w:tcW w:w="460" w:type="dxa"/>
            <w:shd w:val="clear" w:color="auto" w:fill="auto"/>
            <w:vAlign w:val="center"/>
          </w:tcPr>
          <w:p w14:paraId="26DC1ADA" w14:textId="2B887B3A"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64FEF070" w14:textId="695636F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35AF153" w14:textId="7B6B959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2E8C18F" w14:textId="23291DDE"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665684EE" w14:textId="5DA1CC57"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719818C5" w14:textId="77777777" w:rsidTr="005D7BA3">
        <w:trPr>
          <w:trHeight w:val="553"/>
        </w:trPr>
        <w:tc>
          <w:tcPr>
            <w:tcW w:w="6663" w:type="dxa"/>
            <w:shd w:val="clear" w:color="auto" w:fill="auto"/>
            <w:vAlign w:val="center"/>
            <w:hideMark/>
          </w:tcPr>
          <w:p w14:paraId="68C84491"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3.4.2 La carrera debe tener estrategias claramente establecidas, y desarrollar acciones para que el personal académico esté al día en su campo de conocimiento, por medio de la consulta y la utilización de investigación reciente.</w:t>
            </w:r>
          </w:p>
        </w:tc>
        <w:tc>
          <w:tcPr>
            <w:tcW w:w="460" w:type="dxa"/>
            <w:shd w:val="clear" w:color="auto" w:fill="auto"/>
            <w:vAlign w:val="center"/>
          </w:tcPr>
          <w:p w14:paraId="65FB6A88" w14:textId="2AB84FF2"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7932C6E8" w14:textId="6F9E65E7"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C05BAE1" w14:textId="2ECFA94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2DF024E" w14:textId="57D8AF73"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70686FDB" w14:textId="2DEC2874"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1B932523" w14:textId="77777777" w:rsidTr="005D7BA3">
        <w:trPr>
          <w:trHeight w:val="278"/>
        </w:trPr>
        <w:tc>
          <w:tcPr>
            <w:tcW w:w="6663" w:type="dxa"/>
            <w:shd w:val="clear" w:color="auto" w:fill="auto"/>
            <w:vAlign w:val="center"/>
            <w:hideMark/>
          </w:tcPr>
          <w:p w14:paraId="72FB3347"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3.4.3 La investigación que realiza la carrera debe ser congruente con su naturaleza.</w:t>
            </w:r>
          </w:p>
        </w:tc>
        <w:tc>
          <w:tcPr>
            <w:tcW w:w="460" w:type="dxa"/>
            <w:shd w:val="clear" w:color="auto" w:fill="auto"/>
            <w:vAlign w:val="center"/>
          </w:tcPr>
          <w:p w14:paraId="29EB126C" w14:textId="705D5B31"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3A2E74CE" w14:textId="538A0136"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343C5D3" w14:textId="54F8455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A08F1F6" w14:textId="5321DBC0"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4437610E" w14:textId="7BDFC8A8"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008DCDCD" w14:textId="77777777" w:rsidTr="005D7BA3">
        <w:trPr>
          <w:trHeight w:val="540"/>
        </w:trPr>
        <w:tc>
          <w:tcPr>
            <w:tcW w:w="6663" w:type="dxa"/>
            <w:shd w:val="clear" w:color="auto" w:fill="auto"/>
            <w:vAlign w:val="center"/>
            <w:hideMark/>
          </w:tcPr>
          <w:p w14:paraId="77047B64"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3.4.4 El personal académico que realiza actividades de investigación debe contar con los recursos requeridos para cumplir cabalmente con esa  labor. </w:t>
            </w:r>
          </w:p>
        </w:tc>
        <w:tc>
          <w:tcPr>
            <w:tcW w:w="460" w:type="dxa"/>
            <w:shd w:val="clear" w:color="auto" w:fill="auto"/>
            <w:vAlign w:val="center"/>
          </w:tcPr>
          <w:p w14:paraId="01FE96B4" w14:textId="05CFB129"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1EE8361C" w14:textId="4F01741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D7084EC" w14:textId="44676E5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A83DC7" w14:textId="7F10D925"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0156F8A7" w14:textId="48805A31"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246A3BA6" w14:textId="77777777" w:rsidTr="005D7BA3">
        <w:trPr>
          <w:trHeight w:val="900"/>
        </w:trPr>
        <w:tc>
          <w:tcPr>
            <w:tcW w:w="6663" w:type="dxa"/>
            <w:shd w:val="clear" w:color="auto" w:fill="auto"/>
            <w:vAlign w:val="center"/>
            <w:hideMark/>
          </w:tcPr>
          <w:p w14:paraId="5B1CEE9D"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3.4.5 Deben existir estrategias y disposiciones expresas dirigidas a incentivar, en el personal académico que imparte materias de la carrera, actividades que impliquen pensamiento científico riguroso, tales como investigaciones científicas, redacción de ensayos, crítica y evaluación de investigaciones científicas, entre otros.</w:t>
            </w:r>
          </w:p>
        </w:tc>
        <w:tc>
          <w:tcPr>
            <w:tcW w:w="460" w:type="dxa"/>
            <w:shd w:val="clear" w:color="auto" w:fill="auto"/>
            <w:vAlign w:val="center"/>
          </w:tcPr>
          <w:p w14:paraId="7FFAEAC3" w14:textId="3B1C2354"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580D37BF" w14:textId="16CC6A71"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E206C70" w14:textId="7F8B1C5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CECB432" w14:textId="334F2D56"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6FC99BC8" w14:textId="0BCC2FB7" w:rsidR="006120AD" w:rsidRPr="00FD4711" w:rsidRDefault="006120AD" w:rsidP="00515674">
            <w:pPr>
              <w:spacing w:line="240" w:lineRule="auto"/>
              <w:jc w:val="left"/>
              <w:rPr>
                <w:rFonts w:ascii="Calibri Light" w:hAnsi="Calibri Light" w:cs="Calibri Light"/>
                <w:color w:val="FF0000"/>
                <w:sz w:val="14"/>
                <w:szCs w:val="14"/>
              </w:rPr>
            </w:pPr>
          </w:p>
        </w:tc>
      </w:tr>
      <w:tr w:rsidR="003840DA" w:rsidRPr="00FD4711" w14:paraId="01DCBBDD" w14:textId="77777777" w:rsidTr="003840DA">
        <w:trPr>
          <w:trHeight w:val="567"/>
        </w:trPr>
        <w:tc>
          <w:tcPr>
            <w:tcW w:w="6663" w:type="dxa"/>
            <w:shd w:val="clear" w:color="auto" w:fill="EAF1DD" w:themeFill="accent3" w:themeFillTint="33"/>
            <w:vAlign w:val="center"/>
            <w:hideMark/>
          </w:tcPr>
          <w:p w14:paraId="1A7F09AD"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22</w:t>
            </w:r>
            <w:r w:rsidRPr="003840DA">
              <w:rPr>
                <w:rFonts w:ascii="Calibri Light" w:hAnsi="Calibri Light" w:cs="Calibri Light"/>
                <w:b/>
                <w:i/>
                <w:sz w:val="18"/>
                <w:szCs w:val="18"/>
              </w:rPr>
              <w:t>. La carrera debe ejecutar al menos un proyecto de investigación en áreas propias de su disciplina.</w:t>
            </w:r>
          </w:p>
        </w:tc>
        <w:tc>
          <w:tcPr>
            <w:tcW w:w="1701" w:type="dxa"/>
            <w:gridSpan w:val="4"/>
            <w:shd w:val="clear" w:color="auto" w:fill="EAF1DD" w:themeFill="accent3" w:themeFillTint="33"/>
            <w:vAlign w:val="center"/>
          </w:tcPr>
          <w:p w14:paraId="3AF171ED" w14:textId="053747A0" w:rsidR="003840DA" w:rsidRPr="00FD4711" w:rsidRDefault="003840DA" w:rsidP="00515674">
            <w:pPr>
              <w:spacing w:line="240" w:lineRule="auto"/>
              <w:jc w:val="center"/>
              <w:rPr>
                <w:rFonts w:ascii="Calibri Light" w:hAnsi="Calibri Light" w:cs="Calibri Light"/>
                <w:b/>
                <w:bCs/>
                <w:color w:val="FF0000"/>
                <w:sz w:val="18"/>
                <w:szCs w:val="18"/>
              </w:rPr>
            </w:pPr>
          </w:p>
        </w:tc>
        <w:tc>
          <w:tcPr>
            <w:tcW w:w="1984" w:type="dxa"/>
            <w:shd w:val="clear" w:color="auto" w:fill="EAF1DD" w:themeFill="accent3" w:themeFillTint="33"/>
            <w:vAlign w:val="center"/>
          </w:tcPr>
          <w:p w14:paraId="5BAC73A1" w14:textId="418422C9" w:rsidR="003840DA" w:rsidRPr="00FD4711" w:rsidRDefault="003840DA" w:rsidP="00515674">
            <w:pPr>
              <w:spacing w:line="240" w:lineRule="auto"/>
              <w:jc w:val="left"/>
              <w:rPr>
                <w:rFonts w:ascii="Calibri Light" w:hAnsi="Calibri Light" w:cs="Calibri Light"/>
                <w:color w:val="FF0000"/>
                <w:sz w:val="14"/>
                <w:szCs w:val="14"/>
              </w:rPr>
            </w:pPr>
          </w:p>
        </w:tc>
      </w:tr>
      <w:tr w:rsidR="006120AD" w:rsidRPr="00FD4711" w14:paraId="780E3344" w14:textId="77777777" w:rsidTr="005D7BA3">
        <w:trPr>
          <w:trHeight w:val="510"/>
        </w:trPr>
        <w:tc>
          <w:tcPr>
            <w:tcW w:w="6663" w:type="dxa"/>
            <w:shd w:val="clear" w:color="auto" w:fill="auto"/>
            <w:vAlign w:val="center"/>
            <w:hideMark/>
          </w:tcPr>
          <w:p w14:paraId="0C1FAEA2"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3.4.6   Deben mantenerse relaciones académicas con centros, grupos, redes o programas dedicados a la investigación en el campo disciplinar. </w:t>
            </w:r>
          </w:p>
        </w:tc>
        <w:tc>
          <w:tcPr>
            <w:tcW w:w="460" w:type="dxa"/>
            <w:shd w:val="clear" w:color="auto" w:fill="auto"/>
            <w:vAlign w:val="center"/>
          </w:tcPr>
          <w:p w14:paraId="367B29D0" w14:textId="0FCCDB1D"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2DFFDA6F" w14:textId="08DC8AFE"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B6BA2A0" w14:textId="5FB0488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B4AA6D8" w14:textId="140A06B7"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79EF9AAF" w14:textId="2C1746F6"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6AB6BD19" w14:textId="77777777" w:rsidTr="005D7BA3">
        <w:trPr>
          <w:trHeight w:val="271"/>
        </w:trPr>
        <w:tc>
          <w:tcPr>
            <w:tcW w:w="6663" w:type="dxa"/>
            <w:shd w:val="clear" w:color="auto" w:fill="auto"/>
            <w:vAlign w:val="center"/>
            <w:hideMark/>
          </w:tcPr>
          <w:p w14:paraId="53D1B61B"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3.4.7  Se debe fomentar la innovación en los proyectos y acciones de investigación. </w:t>
            </w:r>
          </w:p>
        </w:tc>
        <w:tc>
          <w:tcPr>
            <w:tcW w:w="460" w:type="dxa"/>
            <w:shd w:val="clear" w:color="auto" w:fill="auto"/>
            <w:vAlign w:val="center"/>
          </w:tcPr>
          <w:p w14:paraId="2F441422" w14:textId="368CA20B"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61C52C86" w14:textId="61D4AA0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449F827" w14:textId="41973B8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C1EA74" w14:textId="0284F427"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1E4C2867" w14:textId="40FE9AC9"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590A0181" w14:textId="77777777" w:rsidTr="005D7BA3">
        <w:trPr>
          <w:trHeight w:val="406"/>
        </w:trPr>
        <w:tc>
          <w:tcPr>
            <w:tcW w:w="6663" w:type="dxa"/>
            <w:shd w:val="clear" w:color="auto" w:fill="auto"/>
            <w:vAlign w:val="center"/>
            <w:hideMark/>
          </w:tcPr>
          <w:p w14:paraId="7F81656F"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3.4.8   La carrera debe estimular  que los resultados de sus investigaciones se integren a la práctica docente y se compartan entre académicos y estudiantes.</w:t>
            </w:r>
          </w:p>
        </w:tc>
        <w:tc>
          <w:tcPr>
            <w:tcW w:w="460" w:type="dxa"/>
            <w:shd w:val="clear" w:color="auto" w:fill="auto"/>
            <w:vAlign w:val="center"/>
          </w:tcPr>
          <w:p w14:paraId="221D4F1C" w14:textId="13E9A3FF"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59709B58" w14:textId="0BCB5E34"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0046552" w14:textId="507DF92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3AFD946" w14:textId="1C645783"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1C2F2E25" w14:textId="4C315A5C"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1BC01C23" w14:textId="77777777" w:rsidTr="005D7BA3">
        <w:trPr>
          <w:trHeight w:val="523"/>
        </w:trPr>
        <w:tc>
          <w:tcPr>
            <w:tcW w:w="6663" w:type="dxa"/>
            <w:shd w:val="clear" w:color="auto" w:fill="auto"/>
            <w:vAlign w:val="center"/>
            <w:hideMark/>
          </w:tcPr>
          <w:p w14:paraId="6FE89750"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3.4.9 Los resultados de las investigaciones o innovaciones deben ser difundidos mediante publicaciones reconocidas por la comunidad académica y otros mecanismos, para atraer la crítica y la colaboración nacional e internacional.</w:t>
            </w:r>
          </w:p>
        </w:tc>
        <w:tc>
          <w:tcPr>
            <w:tcW w:w="460" w:type="dxa"/>
            <w:shd w:val="clear" w:color="auto" w:fill="auto"/>
            <w:vAlign w:val="center"/>
          </w:tcPr>
          <w:p w14:paraId="4901D604" w14:textId="0D42D980" w:rsidR="006120AD" w:rsidRPr="00FD4711"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667C3E54" w14:textId="4CD11C98"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770056A" w14:textId="1323506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F8C98BD" w14:textId="4761EF3A"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3FCC4D59" w14:textId="05451C79" w:rsidR="006120AD" w:rsidRPr="00FD4711" w:rsidRDefault="006120AD" w:rsidP="00515674">
            <w:pPr>
              <w:spacing w:line="240" w:lineRule="auto"/>
              <w:jc w:val="left"/>
              <w:rPr>
                <w:rFonts w:ascii="Calibri Light" w:hAnsi="Calibri Light" w:cs="Calibri Light"/>
                <w:color w:val="FF0000"/>
                <w:sz w:val="14"/>
                <w:szCs w:val="14"/>
              </w:rPr>
            </w:pPr>
          </w:p>
        </w:tc>
      </w:tr>
    </w:tbl>
    <w:p w14:paraId="34042529" w14:textId="77777777" w:rsidR="002B3F6D" w:rsidRPr="00FD4711" w:rsidRDefault="002B3F6D" w:rsidP="008220BE">
      <w:pPr>
        <w:rPr>
          <w:rFonts w:ascii="Calibri Light" w:hAnsi="Calibri Light" w:cs="Calibri Light"/>
          <w:b/>
          <w:i/>
          <w:sz w:val="20"/>
          <w:szCs w:val="20"/>
        </w:rPr>
      </w:pPr>
    </w:p>
    <w:p w14:paraId="1E126373"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t xml:space="preserve">DIMENSIÓN </w:t>
      </w:r>
      <w:r w:rsidR="00D46890" w:rsidRPr="00144B93">
        <w:rPr>
          <w:rFonts w:ascii="Calibri Light" w:hAnsi="Calibri Light" w:cs="Calibri Light"/>
          <w:b/>
          <w:sz w:val="24"/>
        </w:rPr>
        <w:t xml:space="preserve">Proceso educativo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Extensión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25"/>
        <w:gridCol w:w="425"/>
        <w:gridCol w:w="426"/>
        <w:gridCol w:w="425"/>
        <w:gridCol w:w="1984"/>
      </w:tblGrid>
      <w:tr w:rsidR="006120AD" w:rsidRPr="00FD4711" w14:paraId="4ECC32AB" w14:textId="77777777" w:rsidTr="005C182E">
        <w:trPr>
          <w:trHeight w:val="157"/>
        </w:trPr>
        <w:tc>
          <w:tcPr>
            <w:tcW w:w="6663" w:type="dxa"/>
            <w:vMerge w:val="restart"/>
            <w:shd w:val="clear" w:color="000000" w:fill="C0C0C0"/>
            <w:vAlign w:val="center"/>
            <w:hideMark/>
          </w:tcPr>
          <w:p w14:paraId="427DE62E"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72F43D69"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984" w:type="dxa"/>
            <w:vMerge w:val="restart"/>
            <w:shd w:val="clear" w:color="000000" w:fill="C0C0C0"/>
            <w:vAlign w:val="center"/>
            <w:hideMark/>
          </w:tcPr>
          <w:p w14:paraId="1EE4E905"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2A3B157E" w14:textId="77777777" w:rsidTr="005C182E">
        <w:trPr>
          <w:trHeight w:val="90"/>
        </w:trPr>
        <w:tc>
          <w:tcPr>
            <w:tcW w:w="6663" w:type="dxa"/>
            <w:vMerge/>
            <w:vAlign w:val="center"/>
            <w:hideMark/>
          </w:tcPr>
          <w:p w14:paraId="0AC09966" w14:textId="77777777" w:rsidR="006120AD" w:rsidRPr="00FD4711"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9C99847"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65E39470"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6" w:type="dxa"/>
            <w:shd w:val="clear" w:color="000000" w:fill="C0C0C0"/>
            <w:vAlign w:val="bottom"/>
            <w:hideMark/>
          </w:tcPr>
          <w:p w14:paraId="66C272D0"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5" w:type="dxa"/>
            <w:shd w:val="clear" w:color="000000" w:fill="C0C0C0"/>
            <w:vAlign w:val="bottom"/>
            <w:hideMark/>
          </w:tcPr>
          <w:p w14:paraId="4CBB8581"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984" w:type="dxa"/>
            <w:vMerge/>
            <w:vAlign w:val="center"/>
            <w:hideMark/>
          </w:tcPr>
          <w:p w14:paraId="50FD8DF0" w14:textId="77777777" w:rsidR="006120AD" w:rsidRPr="00FD4711" w:rsidRDefault="006120AD" w:rsidP="00C079ED">
            <w:pPr>
              <w:spacing w:line="240" w:lineRule="auto"/>
              <w:jc w:val="left"/>
              <w:rPr>
                <w:rFonts w:ascii="Calibri Light" w:hAnsi="Calibri Light" w:cs="Calibri Light"/>
                <w:b/>
                <w:bCs/>
                <w:sz w:val="16"/>
                <w:szCs w:val="16"/>
              </w:rPr>
            </w:pPr>
          </w:p>
        </w:tc>
      </w:tr>
      <w:tr w:rsidR="006120AD" w:rsidRPr="00FD4711" w14:paraId="07BE8238" w14:textId="77777777" w:rsidTr="005D7BA3">
        <w:trPr>
          <w:trHeight w:val="645"/>
        </w:trPr>
        <w:tc>
          <w:tcPr>
            <w:tcW w:w="6663" w:type="dxa"/>
            <w:shd w:val="clear" w:color="auto" w:fill="auto"/>
            <w:vAlign w:val="center"/>
            <w:hideMark/>
          </w:tcPr>
          <w:p w14:paraId="37B44C6E"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3.5.1 La carrera debe contar con políticas y procedimientos claros que favorezcan la realización de actividades de extensión. </w:t>
            </w:r>
          </w:p>
        </w:tc>
        <w:tc>
          <w:tcPr>
            <w:tcW w:w="425" w:type="dxa"/>
            <w:shd w:val="clear" w:color="auto" w:fill="auto"/>
            <w:vAlign w:val="center"/>
          </w:tcPr>
          <w:p w14:paraId="1AE4E0A5" w14:textId="544C325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98AD4C2" w14:textId="320A683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E1106DF" w14:textId="2387F68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E415E2C" w14:textId="5B854A80"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1CC68A90" w14:textId="589EB4A7"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142A65E9" w14:textId="77777777" w:rsidTr="005D7BA3">
        <w:trPr>
          <w:trHeight w:val="525"/>
        </w:trPr>
        <w:tc>
          <w:tcPr>
            <w:tcW w:w="6663" w:type="dxa"/>
            <w:shd w:val="clear" w:color="auto" w:fill="auto"/>
            <w:vAlign w:val="center"/>
            <w:hideMark/>
          </w:tcPr>
          <w:p w14:paraId="329651E5"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3.5.2 La carrera debe contar con lineamientos explícitos que guíen lo relacionado con la realización de proyectos de extensión.</w:t>
            </w:r>
          </w:p>
        </w:tc>
        <w:tc>
          <w:tcPr>
            <w:tcW w:w="425" w:type="dxa"/>
            <w:shd w:val="clear" w:color="auto" w:fill="auto"/>
            <w:vAlign w:val="center"/>
          </w:tcPr>
          <w:p w14:paraId="4BD096D5" w14:textId="1AE25A0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C373EA6" w14:textId="03E8F3EC"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E6B34E8" w14:textId="0986654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D97083" w14:textId="285CC1E0"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4DBE2F53" w14:textId="0A34D85B"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25659218" w14:textId="77777777" w:rsidTr="005D7BA3">
        <w:trPr>
          <w:trHeight w:val="405"/>
        </w:trPr>
        <w:tc>
          <w:tcPr>
            <w:tcW w:w="6663" w:type="dxa"/>
            <w:shd w:val="clear" w:color="auto" w:fill="auto"/>
            <w:vAlign w:val="center"/>
            <w:hideMark/>
          </w:tcPr>
          <w:p w14:paraId="39945E8E" w14:textId="77777777" w:rsidR="006120AD" w:rsidRPr="00FD4711" w:rsidRDefault="006120AD" w:rsidP="000E2A5D">
            <w:pPr>
              <w:spacing w:line="240" w:lineRule="auto"/>
              <w:rPr>
                <w:rFonts w:ascii="Calibri Light" w:hAnsi="Calibri Light" w:cs="Calibri Light"/>
                <w:spacing w:val="-6"/>
                <w:sz w:val="18"/>
                <w:szCs w:val="18"/>
              </w:rPr>
            </w:pPr>
            <w:r w:rsidRPr="00FD4711">
              <w:rPr>
                <w:rFonts w:ascii="Calibri Light" w:hAnsi="Calibri Light" w:cs="Calibri Light"/>
                <w:spacing w:val="-6"/>
                <w:sz w:val="18"/>
                <w:szCs w:val="18"/>
              </w:rPr>
              <w:t>3.5.3 Existencia de acciones de extensión que proyecten la carrera sobre el entorno social.</w:t>
            </w:r>
          </w:p>
        </w:tc>
        <w:tc>
          <w:tcPr>
            <w:tcW w:w="425" w:type="dxa"/>
            <w:shd w:val="clear" w:color="auto" w:fill="auto"/>
            <w:vAlign w:val="center"/>
          </w:tcPr>
          <w:p w14:paraId="0BFC4F4C" w14:textId="5C3FF6A4" w:rsidR="006120AD" w:rsidRPr="00FD4711" w:rsidRDefault="006120AD" w:rsidP="00C32F53">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7AC4B0" w14:textId="75731D8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5D888FA" w14:textId="3D2CA99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F0BAE04" w14:textId="418F9AA6"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7E1FCF6D" w14:textId="78A3DE2F" w:rsidR="006120AD" w:rsidRPr="00FD4711" w:rsidRDefault="006120AD" w:rsidP="00C32F53">
            <w:pPr>
              <w:spacing w:line="240" w:lineRule="auto"/>
              <w:jc w:val="left"/>
              <w:rPr>
                <w:rFonts w:ascii="Calibri Light" w:hAnsi="Calibri Light" w:cs="Calibri Light"/>
                <w:color w:val="FF0000"/>
                <w:sz w:val="14"/>
                <w:szCs w:val="14"/>
              </w:rPr>
            </w:pPr>
          </w:p>
        </w:tc>
      </w:tr>
      <w:tr w:rsidR="003840DA" w:rsidRPr="00FD4711" w14:paraId="52AB0BB6" w14:textId="77777777" w:rsidTr="003840DA">
        <w:trPr>
          <w:trHeight w:val="285"/>
        </w:trPr>
        <w:tc>
          <w:tcPr>
            <w:tcW w:w="6663" w:type="dxa"/>
            <w:shd w:val="clear" w:color="auto" w:fill="EAF1DD" w:themeFill="accent3" w:themeFillTint="33"/>
            <w:vAlign w:val="center"/>
            <w:hideMark/>
          </w:tcPr>
          <w:p w14:paraId="44A2622F" w14:textId="77777777" w:rsidR="003840DA" w:rsidRPr="003840DA" w:rsidRDefault="003840DA" w:rsidP="00515674">
            <w:pPr>
              <w:spacing w:line="240" w:lineRule="auto"/>
              <w:rPr>
                <w:rFonts w:ascii="Calibri Light" w:hAnsi="Calibri Light" w:cs="Calibri Light"/>
                <w:b/>
                <w:bCs/>
                <w:i/>
                <w:iCs/>
                <w:sz w:val="18"/>
                <w:szCs w:val="18"/>
              </w:rPr>
            </w:pPr>
            <w:r w:rsidRPr="003840DA">
              <w:rPr>
                <w:rFonts w:ascii="Calibri Light" w:hAnsi="Calibri Light" w:cs="Calibri Light"/>
                <w:b/>
                <w:bCs/>
                <w:i/>
                <w:iCs/>
                <w:sz w:val="18"/>
                <w:szCs w:val="18"/>
              </w:rPr>
              <w:t>Estándar 23</w:t>
            </w:r>
            <w:r w:rsidRPr="003840DA">
              <w:rPr>
                <w:rFonts w:ascii="Calibri Light" w:hAnsi="Calibri Light" w:cs="Calibri Light"/>
                <w:b/>
                <w:bCs/>
                <w:i/>
                <w:sz w:val="18"/>
                <w:szCs w:val="18"/>
              </w:rPr>
              <w:t>.</w:t>
            </w:r>
            <w:r w:rsidRPr="003840DA">
              <w:rPr>
                <w:rFonts w:ascii="Calibri Light" w:hAnsi="Calibri Light" w:cs="Calibri Light"/>
                <w:b/>
                <w:i/>
                <w:sz w:val="18"/>
                <w:szCs w:val="18"/>
              </w:rPr>
              <w:t xml:space="preserve"> La carrera debe ejecutar, al menos, un proyecto de extensión por año.</w:t>
            </w:r>
          </w:p>
        </w:tc>
        <w:tc>
          <w:tcPr>
            <w:tcW w:w="1701" w:type="dxa"/>
            <w:gridSpan w:val="4"/>
            <w:shd w:val="clear" w:color="auto" w:fill="EAF1DD" w:themeFill="accent3" w:themeFillTint="33"/>
            <w:vAlign w:val="center"/>
          </w:tcPr>
          <w:p w14:paraId="2D51668F" w14:textId="38D6013B" w:rsidR="003840DA" w:rsidRPr="00FD4711" w:rsidRDefault="003840DA" w:rsidP="00515674">
            <w:pPr>
              <w:spacing w:line="240" w:lineRule="auto"/>
              <w:jc w:val="center"/>
              <w:rPr>
                <w:rFonts w:ascii="Calibri Light" w:hAnsi="Calibri Light" w:cs="Calibri Light"/>
                <w:b/>
                <w:bCs/>
                <w:color w:val="FF0000"/>
                <w:sz w:val="18"/>
                <w:szCs w:val="18"/>
              </w:rPr>
            </w:pPr>
          </w:p>
        </w:tc>
        <w:tc>
          <w:tcPr>
            <w:tcW w:w="1984" w:type="dxa"/>
            <w:shd w:val="clear" w:color="auto" w:fill="EAF1DD" w:themeFill="accent3" w:themeFillTint="33"/>
            <w:vAlign w:val="center"/>
          </w:tcPr>
          <w:p w14:paraId="26D84A67" w14:textId="1CE5D982" w:rsidR="003840DA" w:rsidRPr="00FD4711" w:rsidRDefault="003840DA" w:rsidP="00515674">
            <w:pPr>
              <w:spacing w:line="240" w:lineRule="auto"/>
              <w:jc w:val="left"/>
              <w:rPr>
                <w:rFonts w:ascii="Calibri Light" w:hAnsi="Calibri Light" w:cs="Calibri Light"/>
                <w:color w:val="FF0000"/>
                <w:sz w:val="14"/>
                <w:szCs w:val="14"/>
              </w:rPr>
            </w:pPr>
          </w:p>
        </w:tc>
      </w:tr>
      <w:tr w:rsidR="006120AD" w:rsidRPr="00FD4711" w14:paraId="38B49E5D" w14:textId="77777777" w:rsidTr="005D7BA3">
        <w:trPr>
          <w:trHeight w:val="433"/>
        </w:trPr>
        <w:tc>
          <w:tcPr>
            <w:tcW w:w="6663" w:type="dxa"/>
            <w:shd w:val="clear" w:color="auto" w:fill="auto"/>
            <w:vAlign w:val="center"/>
            <w:hideMark/>
          </w:tcPr>
          <w:p w14:paraId="06ED2B19"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3.5.4 La carrera debe promover e incentivar entre sus académicos la realización de proyectos de extensión.</w:t>
            </w:r>
          </w:p>
        </w:tc>
        <w:tc>
          <w:tcPr>
            <w:tcW w:w="425" w:type="dxa"/>
            <w:shd w:val="clear" w:color="auto" w:fill="auto"/>
            <w:vAlign w:val="center"/>
          </w:tcPr>
          <w:p w14:paraId="539B19B9" w14:textId="1FA3C33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036BE87" w14:textId="0FA09C95"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F37FF3C" w14:textId="1A92DFC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47717F" w14:textId="095EF2BD"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79D9EF0C" w14:textId="784EFD79"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601B8579" w14:textId="77777777" w:rsidTr="005D7BA3">
        <w:trPr>
          <w:trHeight w:val="540"/>
        </w:trPr>
        <w:tc>
          <w:tcPr>
            <w:tcW w:w="6663" w:type="dxa"/>
            <w:shd w:val="clear" w:color="auto" w:fill="auto"/>
            <w:vAlign w:val="center"/>
            <w:hideMark/>
          </w:tcPr>
          <w:p w14:paraId="042C2B22"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3.5.5 El personal académico que realiza actividades de extensión debe contar con los recursos requeridos para cumplir cabalmente con esa labor.</w:t>
            </w:r>
          </w:p>
        </w:tc>
        <w:tc>
          <w:tcPr>
            <w:tcW w:w="425" w:type="dxa"/>
            <w:shd w:val="clear" w:color="auto" w:fill="auto"/>
            <w:vAlign w:val="center"/>
          </w:tcPr>
          <w:p w14:paraId="2D7F668F" w14:textId="213F6C0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B8E4010" w14:textId="7DCC49F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B3C5D8F" w14:textId="5372FFC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5DE1630" w14:textId="29D109D5"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3405DDD2" w14:textId="6883F814"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3A6DB31E" w14:textId="77777777" w:rsidTr="005D7BA3">
        <w:trPr>
          <w:trHeight w:val="719"/>
        </w:trPr>
        <w:tc>
          <w:tcPr>
            <w:tcW w:w="6663" w:type="dxa"/>
            <w:shd w:val="clear" w:color="auto" w:fill="auto"/>
            <w:vAlign w:val="center"/>
            <w:hideMark/>
          </w:tcPr>
          <w:p w14:paraId="1ADC580A"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3.5.6 La carrera debe impulsar sus proyectos de extensión a fin de que favorezcan, promuevan y creen condiciones para construir alianzas estratégicas internas y externas, de tal manera que se potencie el trabajo conjunto y el uso de sus resultados.</w:t>
            </w:r>
          </w:p>
        </w:tc>
        <w:tc>
          <w:tcPr>
            <w:tcW w:w="425" w:type="dxa"/>
            <w:shd w:val="clear" w:color="auto" w:fill="auto"/>
            <w:vAlign w:val="center"/>
          </w:tcPr>
          <w:p w14:paraId="122A2C63" w14:textId="1246166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6F580A4" w14:textId="6BC8D2A6"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3551A00" w14:textId="51740AA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D346BF" w14:textId="140CFDDF"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6E4DD192" w14:textId="1920A2A9"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5D142E93" w14:textId="77777777" w:rsidTr="005D7BA3">
        <w:trPr>
          <w:trHeight w:val="960"/>
        </w:trPr>
        <w:tc>
          <w:tcPr>
            <w:tcW w:w="6663" w:type="dxa"/>
            <w:shd w:val="clear" w:color="auto" w:fill="auto"/>
            <w:vAlign w:val="center"/>
            <w:hideMark/>
          </w:tcPr>
          <w:p w14:paraId="1D7D6117"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3.5.7 La carrera debe registrar datos cuantitativos y cualitativos de las acciones de extensión que realiza y tenerlos  disponibles por ejemplo, cantidad de beneficiarios, cantidad de actividades o productos concretos, de tal forma que la carrera cuente con información para planificar sus futuras acciones de extensión.</w:t>
            </w:r>
          </w:p>
        </w:tc>
        <w:tc>
          <w:tcPr>
            <w:tcW w:w="425" w:type="dxa"/>
            <w:shd w:val="clear" w:color="auto" w:fill="auto"/>
            <w:vAlign w:val="center"/>
          </w:tcPr>
          <w:p w14:paraId="6E026500" w14:textId="717793C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CE9B34C" w14:textId="1AE22A25"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C906604" w14:textId="1E4A13B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A68796" w14:textId="4B97EC1E"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51AC610E" w14:textId="25D731A2"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62667660" w14:textId="77777777" w:rsidTr="005D7BA3">
        <w:trPr>
          <w:trHeight w:val="720"/>
        </w:trPr>
        <w:tc>
          <w:tcPr>
            <w:tcW w:w="6663" w:type="dxa"/>
            <w:shd w:val="clear" w:color="auto" w:fill="auto"/>
            <w:vAlign w:val="center"/>
            <w:hideMark/>
          </w:tcPr>
          <w:p w14:paraId="6A4BAB18"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3.5.8 Los resultados de los proyectos de extensión deben ser ampliamente difundidos entre los actores sociales involucrados, mediante las herramientas idóneas, de tal manera que se logre la apropiación del conocimiento por parte de tales actores.</w:t>
            </w:r>
          </w:p>
        </w:tc>
        <w:tc>
          <w:tcPr>
            <w:tcW w:w="425" w:type="dxa"/>
            <w:shd w:val="clear" w:color="auto" w:fill="auto"/>
            <w:vAlign w:val="center"/>
          </w:tcPr>
          <w:p w14:paraId="73EFB4EC" w14:textId="41AD1F3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DFCAF94" w14:textId="5583F078"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1E8A5B1" w14:textId="6F100B0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5296AD8" w14:textId="7A7B80FB"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20F4978B" w14:textId="136DE875"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5689661E" w14:textId="77777777" w:rsidTr="005D7BA3">
        <w:trPr>
          <w:trHeight w:val="360"/>
        </w:trPr>
        <w:tc>
          <w:tcPr>
            <w:tcW w:w="6663" w:type="dxa"/>
            <w:shd w:val="clear" w:color="auto" w:fill="auto"/>
            <w:vAlign w:val="center"/>
            <w:hideMark/>
          </w:tcPr>
          <w:p w14:paraId="0FD83AA3" w14:textId="77777777" w:rsidR="006120AD" w:rsidRPr="00FD4711" w:rsidRDefault="006120AD" w:rsidP="000E2A5D">
            <w:pPr>
              <w:spacing w:line="240" w:lineRule="auto"/>
              <w:rPr>
                <w:rFonts w:ascii="Calibri Light" w:hAnsi="Calibri Light" w:cs="Calibri Light"/>
                <w:sz w:val="18"/>
                <w:szCs w:val="18"/>
              </w:rPr>
            </w:pPr>
            <w:r w:rsidRPr="00FD4711">
              <w:rPr>
                <w:rFonts w:ascii="Calibri Light" w:hAnsi="Calibri Light" w:cs="Calibri Light"/>
                <w:sz w:val="18"/>
                <w:szCs w:val="18"/>
              </w:rPr>
              <w:t>3.5.9 La carrera debe contar con mecanismos para evaluar el resultado de sus acciones de extensión.</w:t>
            </w:r>
          </w:p>
        </w:tc>
        <w:tc>
          <w:tcPr>
            <w:tcW w:w="425" w:type="dxa"/>
            <w:shd w:val="clear" w:color="auto" w:fill="auto"/>
            <w:vAlign w:val="center"/>
          </w:tcPr>
          <w:p w14:paraId="754E390E" w14:textId="6463689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4EFD6FB" w14:textId="1146CE4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0172FA2" w14:textId="67D5D48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8B0229" w14:textId="0B200E6B" w:rsidR="006120AD" w:rsidRPr="00FD4711"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43DED475" w14:textId="29931882" w:rsidR="006120AD" w:rsidRPr="00FD4711" w:rsidRDefault="006120AD" w:rsidP="00515674">
            <w:pPr>
              <w:spacing w:line="240" w:lineRule="auto"/>
              <w:jc w:val="left"/>
              <w:rPr>
                <w:rFonts w:ascii="Calibri Light" w:hAnsi="Calibri Light" w:cs="Calibri Light"/>
                <w:color w:val="FF0000"/>
                <w:sz w:val="14"/>
                <w:szCs w:val="14"/>
              </w:rPr>
            </w:pPr>
          </w:p>
        </w:tc>
      </w:tr>
    </w:tbl>
    <w:p w14:paraId="701F7007" w14:textId="77777777" w:rsidR="00F04512" w:rsidRPr="00FD4711" w:rsidRDefault="00F04512" w:rsidP="008220BE">
      <w:pPr>
        <w:rPr>
          <w:rFonts w:ascii="Calibri Light" w:hAnsi="Calibri Light" w:cs="Calibri Light"/>
          <w:b/>
          <w:i/>
          <w:sz w:val="20"/>
          <w:szCs w:val="20"/>
        </w:rPr>
      </w:pPr>
    </w:p>
    <w:p w14:paraId="0119A24D"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w:t>
      </w:r>
      <w:r w:rsidR="00D46890" w:rsidRPr="00144B93">
        <w:rPr>
          <w:rFonts w:ascii="Calibri Light" w:hAnsi="Calibri Light" w:cs="Calibri Light"/>
          <w:b/>
          <w:sz w:val="24"/>
        </w:rPr>
        <w:t xml:space="preserve">Proceso educativo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Vida estudiantil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842"/>
      </w:tblGrid>
      <w:tr w:rsidR="006120AD" w:rsidRPr="00FD4711" w14:paraId="252FB2FF" w14:textId="77777777" w:rsidTr="00517972">
        <w:trPr>
          <w:trHeight w:val="157"/>
        </w:trPr>
        <w:tc>
          <w:tcPr>
            <w:tcW w:w="6805" w:type="dxa"/>
            <w:vMerge w:val="restart"/>
            <w:shd w:val="clear" w:color="000000" w:fill="C0C0C0"/>
            <w:vAlign w:val="center"/>
            <w:hideMark/>
          </w:tcPr>
          <w:p w14:paraId="4F740ADC"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1D17E2E"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842" w:type="dxa"/>
            <w:vMerge w:val="restart"/>
            <w:shd w:val="clear" w:color="000000" w:fill="C0C0C0"/>
            <w:vAlign w:val="center"/>
            <w:hideMark/>
          </w:tcPr>
          <w:p w14:paraId="4CE26B00"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1C9E000B" w14:textId="77777777" w:rsidTr="00517972">
        <w:trPr>
          <w:trHeight w:val="90"/>
        </w:trPr>
        <w:tc>
          <w:tcPr>
            <w:tcW w:w="6805" w:type="dxa"/>
            <w:vMerge/>
            <w:vAlign w:val="center"/>
            <w:hideMark/>
          </w:tcPr>
          <w:p w14:paraId="31F2ABDE" w14:textId="77777777" w:rsidR="006120AD" w:rsidRPr="00FD4711"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45B82536"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44785FFC"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5" w:type="dxa"/>
            <w:shd w:val="clear" w:color="000000" w:fill="C0C0C0"/>
            <w:vAlign w:val="bottom"/>
            <w:hideMark/>
          </w:tcPr>
          <w:p w14:paraId="59071871"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6" w:type="dxa"/>
            <w:shd w:val="clear" w:color="000000" w:fill="C0C0C0"/>
            <w:vAlign w:val="bottom"/>
            <w:hideMark/>
          </w:tcPr>
          <w:p w14:paraId="00419559"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842" w:type="dxa"/>
            <w:vMerge/>
            <w:vAlign w:val="center"/>
            <w:hideMark/>
          </w:tcPr>
          <w:p w14:paraId="6F0B3931" w14:textId="77777777" w:rsidR="006120AD" w:rsidRPr="00FD4711" w:rsidRDefault="006120AD" w:rsidP="00C079ED">
            <w:pPr>
              <w:spacing w:line="240" w:lineRule="auto"/>
              <w:jc w:val="left"/>
              <w:rPr>
                <w:rFonts w:ascii="Calibri Light" w:hAnsi="Calibri Light" w:cs="Calibri Light"/>
                <w:b/>
                <w:bCs/>
                <w:sz w:val="16"/>
                <w:szCs w:val="16"/>
              </w:rPr>
            </w:pPr>
          </w:p>
        </w:tc>
      </w:tr>
      <w:tr w:rsidR="006120AD" w:rsidRPr="00FD4711" w14:paraId="3862CF73" w14:textId="77777777" w:rsidTr="005D7BA3">
        <w:trPr>
          <w:trHeight w:val="540"/>
        </w:trPr>
        <w:tc>
          <w:tcPr>
            <w:tcW w:w="6805" w:type="dxa"/>
            <w:shd w:val="clear" w:color="auto" w:fill="auto"/>
            <w:vAlign w:val="center"/>
            <w:hideMark/>
          </w:tcPr>
          <w:p w14:paraId="747475CB"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3.6.1 La institución debe contar con políticas claras para atender integralmente a los estudiantes y fortalecer así su desarrollo cognitivo, afectivo y social.</w:t>
            </w:r>
          </w:p>
        </w:tc>
        <w:tc>
          <w:tcPr>
            <w:tcW w:w="425" w:type="dxa"/>
            <w:shd w:val="clear" w:color="auto" w:fill="auto"/>
            <w:vAlign w:val="center"/>
          </w:tcPr>
          <w:p w14:paraId="32D7D7BF" w14:textId="48AD5C5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D7C7C8D" w14:textId="3033A77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C2EF9C" w14:textId="49DCA1B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06F0AF7" w14:textId="7D5F3E0E"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0F0470A9" w14:textId="54AFF538"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3153F75E" w14:textId="77777777" w:rsidTr="005D7BA3">
        <w:trPr>
          <w:trHeight w:val="540"/>
        </w:trPr>
        <w:tc>
          <w:tcPr>
            <w:tcW w:w="6805" w:type="dxa"/>
            <w:shd w:val="clear" w:color="auto" w:fill="auto"/>
            <w:vAlign w:val="center"/>
            <w:hideMark/>
          </w:tcPr>
          <w:p w14:paraId="41BD3044"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3.6.2 La universidad debe contar con normativa y procedimientos que permitan cumplir las leyes vigentes en materia de discapacidad, hostigamiento sexual  y otras.</w:t>
            </w:r>
          </w:p>
        </w:tc>
        <w:tc>
          <w:tcPr>
            <w:tcW w:w="425" w:type="dxa"/>
            <w:shd w:val="clear" w:color="auto" w:fill="auto"/>
            <w:vAlign w:val="center"/>
          </w:tcPr>
          <w:p w14:paraId="11F1711B" w14:textId="5A3B722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68CC876" w14:textId="083AFE5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1F344CA" w14:textId="654AF8E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CA2BED8" w14:textId="07305C20"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4A80268E" w14:textId="3DBC986D"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16A035D9" w14:textId="77777777" w:rsidTr="005D7BA3">
        <w:trPr>
          <w:trHeight w:val="360"/>
        </w:trPr>
        <w:tc>
          <w:tcPr>
            <w:tcW w:w="6805" w:type="dxa"/>
            <w:shd w:val="clear" w:color="auto" w:fill="auto"/>
            <w:vAlign w:val="center"/>
            <w:hideMark/>
          </w:tcPr>
          <w:p w14:paraId="7D45AC8F"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3.6.3. Debe existir normativa que permita al estudiantado nombrar su asociación o elegir otro mecanismo organizativo. </w:t>
            </w:r>
          </w:p>
        </w:tc>
        <w:tc>
          <w:tcPr>
            <w:tcW w:w="425" w:type="dxa"/>
            <w:shd w:val="clear" w:color="auto" w:fill="auto"/>
            <w:vAlign w:val="center"/>
          </w:tcPr>
          <w:p w14:paraId="74F9DADD" w14:textId="71E6C66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4E464C" w14:textId="42953A3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5EBAEBF" w14:textId="178ACAD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D9BA6C1" w14:textId="1AF080D2"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759445B" w14:textId="3597C86B"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4735BF33" w14:textId="77777777" w:rsidTr="005D7BA3">
        <w:trPr>
          <w:trHeight w:val="360"/>
        </w:trPr>
        <w:tc>
          <w:tcPr>
            <w:tcW w:w="6805" w:type="dxa"/>
            <w:shd w:val="clear" w:color="auto" w:fill="auto"/>
            <w:vAlign w:val="center"/>
            <w:hideMark/>
          </w:tcPr>
          <w:p w14:paraId="1B3E70B2"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3.6.4 Se debe garantizar la existencia, la  divulgación y el cumplimiento de la normativa estudiantil.   </w:t>
            </w:r>
          </w:p>
        </w:tc>
        <w:tc>
          <w:tcPr>
            <w:tcW w:w="425" w:type="dxa"/>
            <w:shd w:val="clear" w:color="auto" w:fill="auto"/>
            <w:vAlign w:val="center"/>
          </w:tcPr>
          <w:p w14:paraId="45760C3E" w14:textId="0B0763C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CC08D79" w14:textId="05AAF86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004AD3" w14:textId="5FE23F8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04361C2" w14:textId="1CE387ED"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40A38E6" w14:textId="3D55BA94" w:rsidR="006120AD" w:rsidRPr="00FD4711" w:rsidRDefault="006120AD" w:rsidP="00515674">
            <w:pPr>
              <w:spacing w:line="240" w:lineRule="auto"/>
              <w:jc w:val="left"/>
              <w:rPr>
                <w:rFonts w:ascii="Calibri Light" w:hAnsi="Calibri Light" w:cs="Calibri Light"/>
                <w:color w:val="FF0000"/>
                <w:sz w:val="14"/>
                <w:szCs w:val="14"/>
              </w:rPr>
            </w:pPr>
          </w:p>
        </w:tc>
      </w:tr>
      <w:tr w:rsidR="003840DA" w:rsidRPr="00FD4711" w14:paraId="7659FD5C" w14:textId="77777777" w:rsidTr="000A4559">
        <w:trPr>
          <w:trHeight w:val="900"/>
        </w:trPr>
        <w:tc>
          <w:tcPr>
            <w:tcW w:w="6805" w:type="dxa"/>
            <w:shd w:val="clear" w:color="auto" w:fill="EAF1DD" w:themeFill="accent3" w:themeFillTint="33"/>
            <w:vAlign w:val="center"/>
            <w:hideMark/>
          </w:tcPr>
          <w:p w14:paraId="73F4D3E0" w14:textId="77777777" w:rsidR="003840DA" w:rsidRPr="000A4559" w:rsidRDefault="003840DA" w:rsidP="003A3BD7">
            <w:pPr>
              <w:spacing w:line="240" w:lineRule="auto"/>
              <w:rPr>
                <w:rFonts w:ascii="Calibri Light" w:hAnsi="Calibri Light" w:cs="Calibri Light"/>
                <w:b/>
                <w:bCs/>
                <w:i/>
                <w:iCs/>
                <w:sz w:val="18"/>
                <w:szCs w:val="18"/>
              </w:rPr>
            </w:pPr>
            <w:r w:rsidRPr="000A4559">
              <w:rPr>
                <w:rFonts w:ascii="Calibri Light" w:hAnsi="Calibri Light" w:cs="Calibri Light"/>
                <w:b/>
                <w:bCs/>
                <w:i/>
                <w:iCs/>
                <w:sz w:val="18"/>
                <w:szCs w:val="18"/>
              </w:rPr>
              <w:t>Estándar 24</w:t>
            </w:r>
            <w:r w:rsidRPr="000A4559">
              <w:rPr>
                <w:rFonts w:ascii="Calibri Light" w:hAnsi="Calibri Light" w:cs="Calibri Light"/>
                <w:b/>
                <w:sz w:val="18"/>
                <w:szCs w:val="18"/>
              </w:rPr>
              <w:t xml:space="preserve">. </w:t>
            </w:r>
            <w:r w:rsidRPr="000A4559">
              <w:rPr>
                <w:rFonts w:ascii="Calibri Light" w:hAnsi="Calibri Light" w:cs="Calibri Light"/>
                <w:b/>
                <w:i/>
                <w:sz w:val="18"/>
                <w:szCs w:val="18"/>
              </w:rPr>
              <w:t>Se debe contar, al menos, con un reglamento de régimen estudiantil o con normativa que regule los deberes y derechos, los aspectos disciplinarios, la libertad de organización, la representación y la participación, así como la revisión de las decisiones que  afecten a los estudiantes.</w:t>
            </w:r>
          </w:p>
        </w:tc>
        <w:tc>
          <w:tcPr>
            <w:tcW w:w="1701" w:type="dxa"/>
            <w:gridSpan w:val="4"/>
            <w:shd w:val="clear" w:color="auto" w:fill="EAF1DD" w:themeFill="accent3" w:themeFillTint="33"/>
            <w:vAlign w:val="center"/>
          </w:tcPr>
          <w:p w14:paraId="302283CE" w14:textId="44F34F95" w:rsidR="003840DA" w:rsidRPr="000A4559" w:rsidRDefault="003840DA" w:rsidP="00515674">
            <w:pPr>
              <w:spacing w:line="240" w:lineRule="auto"/>
              <w:jc w:val="center"/>
              <w:rPr>
                <w:rFonts w:ascii="Calibri Light" w:hAnsi="Calibri Light" w:cs="Calibri Light"/>
                <w:b/>
                <w:bCs/>
                <w:color w:val="FF0000"/>
                <w:sz w:val="18"/>
                <w:szCs w:val="18"/>
              </w:rPr>
            </w:pPr>
          </w:p>
        </w:tc>
        <w:tc>
          <w:tcPr>
            <w:tcW w:w="1842" w:type="dxa"/>
            <w:shd w:val="clear" w:color="auto" w:fill="EAF1DD" w:themeFill="accent3" w:themeFillTint="33"/>
            <w:vAlign w:val="center"/>
          </w:tcPr>
          <w:p w14:paraId="37273646" w14:textId="358B8829" w:rsidR="003840DA" w:rsidRPr="000A4559" w:rsidRDefault="003840DA" w:rsidP="00515674">
            <w:pPr>
              <w:spacing w:line="240" w:lineRule="auto"/>
              <w:jc w:val="left"/>
              <w:rPr>
                <w:rFonts w:ascii="Calibri Light" w:hAnsi="Calibri Light" w:cs="Calibri Light"/>
                <w:b/>
                <w:color w:val="FF0000"/>
                <w:sz w:val="14"/>
                <w:szCs w:val="14"/>
              </w:rPr>
            </w:pPr>
          </w:p>
        </w:tc>
      </w:tr>
      <w:tr w:rsidR="006120AD" w:rsidRPr="00FD4711" w14:paraId="438BE7F1" w14:textId="77777777" w:rsidTr="005D7BA3">
        <w:trPr>
          <w:trHeight w:val="360"/>
        </w:trPr>
        <w:tc>
          <w:tcPr>
            <w:tcW w:w="6805" w:type="dxa"/>
            <w:shd w:val="clear" w:color="auto" w:fill="auto"/>
            <w:vAlign w:val="center"/>
            <w:hideMark/>
          </w:tcPr>
          <w:p w14:paraId="75599BC5"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3.6.5 Deben estar disponibles programas o servicios de orientación vocacional y ocupacional para los estudiantes que lo requieran.</w:t>
            </w:r>
          </w:p>
        </w:tc>
        <w:tc>
          <w:tcPr>
            <w:tcW w:w="425" w:type="dxa"/>
            <w:shd w:val="clear" w:color="auto" w:fill="auto"/>
            <w:vAlign w:val="center"/>
          </w:tcPr>
          <w:p w14:paraId="09B9BD65" w14:textId="3D07A12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5A383AA" w14:textId="7EAFE59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CFEDE88" w14:textId="4AB0E0E1"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8ABF613" w14:textId="1E7D5EF7"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380C1B9B" w14:textId="2EBCDD2A"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7C6DC499" w14:textId="77777777" w:rsidTr="005D7BA3">
        <w:trPr>
          <w:trHeight w:val="540"/>
        </w:trPr>
        <w:tc>
          <w:tcPr>
            <w:tcW w:w="6805" w:type="dxa"/>
            <w:shd w:val="clear" w:color="auto" w:fill="auto"/>
            <w:vAlign w:val="center"/>
            <w:hideMark/>
          </w:tcPr>
          <w:p w14:paraId="694DF233"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3.6.6 Se debe ofrecer a los estudiantes con alguna discapacidad las condiciones que garanticen su acceso a las diversas acciones educativas de la carrera.</w:t>
            </w:r>
          </w:p>
        </w:tc>
        <w:tc>
          <w:tcPr>
            <w:tcW w:w="425" w:type="dxa"/>
            <w:shd w:val="clear" w:color="auto" w:fill="auto"/>
            <w:vAlign w:val="center"/>
          </w:tcPr>
          <w:p w14:paraId="6E516CB6" w14:textId="117775B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4C46852" w14:textId="68EE1A65" w:rsidR="006120AD" w:rsidRPr="00FD4711" w:rsidRDefault="006120AD" w:rsidP="003D5BFF">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DE2E256" w14:textId="6CB14D44"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411E132" w14:textId="41A832CA"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CF920D7" w14:textId="68BD4FB8" w:rsidR="006120AD" w:rsidRPr="00FD4711" w:rsidRDefault="006120AD" w:rsidP="003D5BFF">
            <w:pPr>
              <w:spacing w:line="240" w:lineRule="auto"/>
              <w:jc w:val="left"/>
              <w:rPr>
                <w:rFonts w:ascii="Calibri Light" w:hAnsi="Calibri Light" w:cs="Calibri Light"/>
                <w:color w:val="FF0000"/>
                <w:sz w:val="14"/>
                <w:szCs w:val="14"/>
              </w:rPr>
            </w:pPr>
          </w:p>
        </w:tc>
      </w:tr>
      <w:tr w:rsidR="006120AD" w:rsidRPr="00FD4711" w14:paraId="6E7EE917" w14:textId="77777777" w:rsidTr="005D7BA3">
        <w:trPr>
          <w:trHeight w:val="900"/>
        </w:trPr>
        <w:tc>
          <w:tcPr>
            <w:tcW w:w="6805" w:type="dxa"/>
            <w:shd w:val="clear" w:color="auto" w:fill="auto"/>
            <w:vAlign w:val="center"/>
            <w:hideMark/>
          </w:tcPr>
          <w:p w14:paraId="1A1C2263"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3.6.7 La institución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425" w:type="dxa"/>
            <w:shd w:val="clear" w:color="auto" w:fill="auto"/>
            <w:vAlign w:val="center"/>
          </w:tcPr>
          <w:p w14:paraId="445FECBB" w14:textId="0CE23FE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F09A7B0" w14:textId="419F072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072D80A" w14:textId="3292B7B9"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0D6CDF3" w14:textId="33147329"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BA7C6B4" w14:textId="2EEC1CAA"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58859A65" w14:textId="77777777" w:rsidTr="005D7BA3">
        <w:trPr>
          <w:trHeight w:val="720"/>
        </w:trPr>
        <w:tc>
          <w:tcPr>
            <w:tcW w:w="6805" w:type="dxa"/>
            <w:shd w:val="clear" w:color="auto" w:fill="auto"/>
            <w:vAlign w:val="center"/>
            <w:hideMark/>
          </w:tcPr>
          <w:p w14:paraId="15C10162"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425" w:type="dxa"/>
            <w:shd w:val="clear" w:color="auto" w:fill="auto"/>
            <w:vAlign w:val="center"/>
          </w:tcPr>
          <w:p w14:paraId="285EC0FA" w14:textId="708C193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1E0F62" w14:textId="7F54BAB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411743" w14:textId="3788348C"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E265E6D" w14:textId="55B90F2E"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1014374" w14:textId="5EBB625A"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02FA10B2" w14:textId="77777777" w:rsidTr="005D7BA3">
        <w:trPr>
          <w:trHeight w:val="540"/>
        </w:trPr>
        <w:tc>
          <w:tcPr>
            <w:tcW w:w="6805" w:type="dxa"/>
            <w:shd w:val="clear" w:color="auto" w:fill="auto"/>
            <w:vAlign w:val="center"/>
            <w:hideMark/>
          </w:tcPr>
          <w:p w14:paraId="18810C34"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3.6.9  Se debe contar con información sobre el uso y la calidad de los servicios académicos y estudiantiles, y utilizar esta información para la toma de decisiones y el mejoramiento de éstos.</w:t>
            </w:r>
          </w:p>
        </w:tc>
        <w:tc>
          <w:tcPr>
            <w:tcW w:w="425" w:type="dxa"/>
            <w:shd w:val="clear" w:color="auto" w:fill="auto"/>
            <w:vAlign w:val="center"/>
          </w:tcPr>
          <w:p w14:paraId="29BDF5DE" w14:textId="0F46ED7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78E0A5B" w14:textId="07742F4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F30348E" w14:textId="03EF1E90"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75CE9DB" w14:textId="7BB90483"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628427DC" w14:textId="49AFE38A"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4B1E0A61" w14:textId="77777777" w:rsidTr="005D7BA3">
        <w:trPr>
          <w:trHeight w:val="540"/>
        </w:trPr>
        <w:tc>
          <w:tcPr>
            <w:tcW w:w="6805" w:type="dxa"/>
            <w:shd w:val="clear" w:color="auto" w:fill="auto"/>
            <w:vAlign w:val="center"/>
            <w:hideMark/>
          </w:tcPr>
          <w:p w14:paraId="4E5F341C"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3.6.10 Las dependencias administrativas y los servicios académicos deben tener un horario acorde con las  necesidades del estudiantado. </w:t>
            </w:r>
          </w:p>
        </w:tc>
        <w:tc>
          <w:tcPr>
            <w:tcW w:w="425" w:type="dxa"/>
            <w:shd w:val="clear" w:color="auto" w:fill="auto"/>
            <w:vAlign w:val="center"/>
          </w:tcPr>
          <w:p w14:paraId="355EFFE6" w14:textId="2AF0A410"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8BF05A" w14:textId="26D3EB2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905F59" w14:textId="076AC9FF"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CA6AB13" w14:textId="36AC349A"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20FDFEA0" w14:textId="2F10E84A" w:rsidR="006120AD" w:rsidRPr="00FD4711" w:rsidRDefault="006120AD" w:rsidP="00515674">
            <w:pPr>
              <w:spacing w:line="240" w:lineRule="auto"/>
              <w:jc w:val="left"/>
              <w:rPr>
                <w:rFonts w:ascii="Calibri Light" w:hAnsi="Calibri Light" w:cs="Calibri Light"/>
                <w:color w:val="FF0000"/>
                <w:sz w:val="14"/>
                <w:szCs w:val="14"/>
              </w:rPr>
            </w:pPr>
          </w:p>
        </w:tc>
      </w:tr>
      <w:tr w:rsidR="003840DA" w:rsidRPr="00FD4711" w14:paraId="5B2F07A9" w14:textId="77777777" w:rsidTr="000A4559">
        <w:trPr>
          <w:trHeight w:val="540"/>
        </w:trPr>
        <w:tc>
          <w:tcPr>
            <w:tcW w:w="6805" w:type="dxa"/>
            <w:shd w:val="clear" w:color="auto" w:fill="EAF1DD" w:themeFill="accent3" w:themeFillTint="33"/>
            <w:vAlign w:val="center"/>
            <w:hideMark/>
          </w:tcPr>
          <w:p w14:paraId="5A81054D" w14:textId="77777777" w:rsidR="003840DA" w:rsidRPr="000A4559" w:rsidRDefault="003840DA" w:rsidP="003A3BD7">
            <w:pPr>
              <w:spacing w:line="240" w:lineRule="auto"/>
              <w:rPr>
                <w:rFonts w:ascii="Calibri Light" w:hAnsi="Calibri Light" w:cs="Calibri Light"/>
                <w:b/>
                <w:bCs/>
                <w:i/>
                <w:iCs/>
                <w:sz w:val="18"/>
                <w:szCs w:val="18"/>
              </w:rPr>
            </w:pPr>
            <w:r w:rsidRPr="000A4559">
              <w:rPr>
                <w:rFonts w:ascii="Calibri Light" w:hAnsi="Calibri Light" w:cs="Calibri Light"/>
                <w:b/>
                <w:bCs/>
                <w:i/>
                <w:iCs/>
                <w:sz w:val="18"/>
                <w:szCs w:val="18"/>
              </w:rPr>
              <w:t>Estándar 25.</w:t>
            </w:r>
            <w:r w:rsidRPr="000A4559">
              <w:rPr>
                <w:rFonts w:ascii="Calibri Light" w:hAnsi="Calibri Light" w:cs="Calibri Light"/>
                <w:b/>
                <w:sz w:val="18"/>
                <w:szCs w:val="18"/>
              </w:rPr>
              <w:t xml:space="preserve"> </w:t>
            </w:r>
            <w:r w:rsidRPr="000A4559">
              <w:rPr>
                <w:rFonts w:ascii="Calibri Light" w:hAnsi="Calibri Light" w:cs="Calibri Light"/>
                <w:b/>
                <w:i/>
                <w:sz w:val="18"/>
                <w:szCs w:val="18"/>
              </w:rPr>
              <w:t>Al menos un 70% de los estudiantes se deben mostrar satisfechos con el horario de los servicios ofrecidos por las dependencias administrativas y con los servicios académicos.</w:t>
            </w:r>
          </w:p>
        </w:tc>
        <w:tc>
          <w:tcPr>
            <w:tcW w:w="1701" w:type="dxa"/>
            <w:gridSpan w:val="4"/>
            <w:shd w:val="clear" w:color="auto" w:fill="EAF1DD" w:themeFill="accent3" w:themeFillTint="33"/>
            <w:vAlign w:val="center"/>
          </w:tcPr>
          <w:p w14:paraId="0D170623" w14:textId="10C66CAD" w:rsidR="003840DA" w:rsidRPr="000A4559" w:rsidRDefault="003840DA" w:rsidP="00515674">
            <w:pPr>
              <w:spacing w:line="240" w:lineRule="auto"/>
              <w:jc w:val="center"/>
              <w:rPr>
                <w:rFonts w:ascii="Calibri Light" w:hAnsi="Calibri Light" w:cs="Calibri Light"/>
                <w:b/>
                <w:bCs/>
                <w:color w:val="FF0000"/>
                <w:sz w:val="18"/>
                <w:szCs w:val="18"/>
              </w:rPr>
            </w:pPr>
          </w:p>
        </w:tc>
        <w:tc>
          <w:tcPr>
            <w:tcW w:w="1842" w:type="dxa"/>
            <w:shd w:val="clear" w:color="auto" w:fill="EAF1DD" w:themeFill="accent3" w:themeFillTint="33"/>
            <w:vAlign w:val="center"/>
          </w:tcPr>
          <w:p w14:paraId="4753213D" w14:textId="6CD2C770" w:rsidR="003840DA" w:rsidRPr="000A4559" w:rsidRDefault="003840DA" w:rsidP="0079295D">
            <w:pPr>
              <w:spacing w:line="240" w:lineRule="auto"/>
              <w:jc w:val="left"/>
              <w:rPr>
                <w:rFonts w:ascii="Calibri Light" w:hAnsi="Calibri Light" w:cs="Calibri Light"/>
                <w:b/>
                <w:color w:val="FF0000"/>
                <w:sz w:val="14"/>
                <w:szCs w:val="14"/>
              </w:rPr>
            </w:pPr>
          </w:p>
        </w:tc>
      </w:tr>
      <w:tr w:rsidR="006120AD" w:rsidRPr="00FD4711" w14:paraId="6198EC69" w14:textId="77777777" w:rsidTr="005D7BA3">
        <w:trPr>
          <w:trHeight w:val="360"/>
        </w:trPr>
        <w:tc>
          <w:tcPr>
            <w:tcW w:w="6805" w:type="dxa"/>
            <w:shd w:val="clear" w:color="auto" w:fill="auto"/>
            <w:vAlign w:val="center"/>
            <w:hideMark/>
          </w:tcPr>
          <w:p w14:paraId="3645CAD1"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3.6.11 Se debe ofrecer al estudiantado una guía sobre los procesos administrativos fundamentales.</w:t>
            </w:r>
          </w:p>
        </w:tc>
        <w:tc>
          <w:tcPr>
            <w:tcW w:w="425" w:type="dxa"/>
            <w:shd w:val="clear" w:color="auto" w:fill="auto"/>
            <w:vAlign w:val="center"/>
          </w:tcPr>
          <w:p w14:paraId="2E828766" w14:textId="3DE0E45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09114DE" w14:textId="6D1AF2C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8DA670F" w14:textId="4DDB3206"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DB07F32" w14:textId="0AF0AAF5"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670C6559" w14:textId="71DB73A6"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26268C7C" w14:textId="77777777" w:rsidTr="005D7BA3">
        <w:trPr>
          <w:trHeight w:val="720"/>
        </w:trPr>
        <w:tc>
          <w:tcPr>
            <w:tcW w:w="6805" w:type="dxa"/>
            <w:shd w:val="clear" w:color="auto" w:fill="auto"/>
            <w:vAlign w:val="center"/>
            <w:hideMark/>
          </w:tcPr>
          <w:p w14:paraId="42B25342" w14:textId="77777777" w:rsidR="006120AD" w:rsidRPr="00FD4711" w:rsidRDefault="006120AD" w:rsidP="003A3BD7">
            <w:pPr>
              <w:spacing w:line="240" w:lineRule="auto"/>
              <w:rPr>
                <w:rFonts w:ascii="Calibri Light" w:hAnsi="Calibri Light" w:cs="Calibri Light"/>
                <w:sz w:val="18"/>
                <w:szCs w:val="18"/>
              </w:rPr>
            </w:pPr>
            <w:r w:rsidRPr="00FD4711">
              <w:rPr>
                <w:rFonts w:ascii="Calibri Light" w:hAnsi="Calibri Light" w:cs="Calibri Light"/>
                <w:sz w:val="18"/>
                <w:szCs w:val="18"/>
              </w:rPr>
              <w:t>3.6.12 Debe contarse con medios eficientes que permitan al estudiantado expresar sus opiniones o su nivel de satisfacción con respecto a la carrera, al personal académico, a los servicios y a las actividades que brinda la institución.</w:t>
            </w:r>
          </w:p>
        </w:tc>
        <w:tc>
          <w:tcPr>
            <w:tcW w:w="425" w:type="dxa"/>
            <w:shd w:val="clear" w:color="auto" w:fill="auto"/>
            <w:vAlign w:val="center"/>
          </w:tcPr>
          <w:p w14:paraId="4E30E005" w14:textId="65DA6FF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40EFFE0" w14:textId="1196EBA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7B08F9" w14:textId="385E37FE"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113EEB5" w14:textId="1E8A3D4B"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14B95CB7" w14:textId="77A56114"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28844E2B" w14:textId="77777777" w:rsidTr="005D7BA3">
        <w:trPr>
          <w:trHeight w:val="540"/>
        </w:trPr>
        <w:tc>
          <w:tcPr>
            <w:tcW w:w="6805" w:type="dxa"/>
            <w:shd w:val="clear" w:color="auto" w:fill="auto"/>
            <w:vAlign w:val="center"/>
            <w:hideMark/>
          </w:tcPr>
          <w:p w14:paraId="2FE826C6"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3.6.13 Debe haber acceso de los estudiantes a las instancias de la carrera donde se analicen y decidan asuntos de interés estudiantil,  de acuerdo con la normativa institucional.</w:t>
            </w:r>
          </w:p>
        </w:tc>
        <w:tc>
          <w:tcPr>
            <w:tcW w:w="425" w:type="dxa"/>
            <w:shd w:val="clear" w:color="auto" w:fill="auto"/>
            <w:vAlign w:val="center"/>
          </w:tcPr>
          <w:p w14:paraId="78243678" w14:textId="75D5458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04A90CF" w14:textId="27C619B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7A20860" w14:textId="5D7D377A"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E282709" w14:textId="62F49ECE"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56E6E24" w14:textId="0805D623"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71CDABB5" w14:textId="77777777" w:rsidTr="005D7BA3">
        <w:trPr>
          <w:trHeight w:val="360"/>
        </w:trPr>
        <w:tc>
          <w:tcPr>
            <w:tcW w:w="6805" w:type="dxa"/>
            <w:shd w:val="clear" w:color="auto" w:fill="auto"/>
            <w:vAlign w:val="center"/>
            <w:hideMark/>
          </w:tcPr>
          <w:p w14:paraId="76B7A175"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 xml:space="preserve">3.6.14 Debe existir asesoría académica curricular para el estudiantado. </w:t>
            </w:r>
          </w:p>
        </w:tc>
        <w:tc>
          <w:tcPr>
            <w:tcW w:w="425" w:type="dxa"/>
            <w:shd w:val="clear" w:color="auto" w:fill="auto"/>
            <w:vAlign w:val="center"/>
          </w:tcPr>
          <w:p w14:paraId="7DB9FD89" w14:textId="3DBBFA5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34070AC" w14:textId="53F3742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A2F52B9" w14:textId="2F89C91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4854DB0" w14:textId="40E86C26"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4902218B" w14:textId="11D8B019" w:rsidR="006120AD" w:rsidRPr="00FD4711" w:rsidRDefault="006120AD" w:rsidP="00515674">
            <w:pPr>
              <w:spacing w:line="240" w:lineRule="auto"/>
              <w:jc w:val="left"/>
              <w:rPr>
                <w:rFonts w:ascii="Calibri Light" w:hAnsi="Calibri Light" w:cs="Calibri Light"/>
                <w:color w:val="FF0000"/>
                <w:sz w:val="14"/>
                <w:szCs w:val="14"/>
              </w:rPr>
            </w:pPr>
          </w:p>
        </w:tc>
      </w:tr>
      <w:tr w:rsidR="000A4559" w:rsidRPr="00FD4711" w14:paraId="5F072038" w14:textId="77777777" w:rsidTr="000A4559">
        <w:trPr>
          <w:trHeight w:val="540"/>
        </w:trPr>
        <w:tc>
          <w:tcPr>
            <w:tcW w:w="6805" w:type="dxa"/>
            <w:shd w:val="clear" w:color="auto" w:fill="EAF1DD" w:themeFill="accent3" w:themeFillTint="33"/>
            <w:vAlign w:val="center"/>
            <w:hideMark/>
          </w:tcPr>
          <w:p w14:paraId="7A413344" w14:textId="77777777" w:rsidR="000A4559" w:rsidRPr="000A4559" w:rsidRDefault="000A4559" w:rsidP="00515674">
            <w:pPr>
              <w:spacing w:line="240" w:lineRule="auto"/>
              <w:rPr>
                <w:rFonts w:ascii="Calibri Light" w:hAnsi="Calibri Light" w:cs="Calibri Light"/>
                <w:b/>
                <w:bCs/>
                <w:i/>
                <w:iCs/>
                <w:sz w:val="18"/>
                <w:szCs w:val="18"/>
              </w:rPr>
            </w:pPr>
            <w:r w:rsidRPr="000A4559">
              <w:rPr>
                <w:rFonts w:ascii="Calibri Light" w:hAnsi="Calibri Light" w:cs="Calibri Light"/>
                <w:b/>
                <w:bCs/>
                <w:i/>
                <w:iCs/>
                <w:sz w:val="18"/>
                <w:szCs w:val="18"/>
              </w:rPr>
              <w:t>Estándar 26.</w:t>
            </w:r>
            <w:r w:rsidRPr="000A4559">
              <w:rPr>
                <w:rFonts w:ascii="Calibri Light" w:hAnsi="Calibri Light" w:cs="Calibri Light"/>
                <w:b/>
                <w:i/>
                <w:sz w:val="18"/>
                <w:szCs w:val="18"/>
              </w:rPr>
              <w:t xml:space="preserve"> La carrera debe contar con dos años de experiencia, al menos, en el ofrecimiento de asesoría académica curricular.</w:t>
            </w:r>
          </w:p>
        </w:tc>
        <w:tc>
          <w:tcPr>
            <w:tcW w:w="1701" w:type="dxa"/>
            <w:gridSpan w:val="4"/>
            <w:shd w:val="clear" w:color="auto" w:fill="EAF1DD" w:themeFill="accent3" w:themeFillTint="33"/>
            <w:vAlign w:val="center"/>
          </w:tcPr>
          <w:p w14:paraId="689CC43F" w14:textId="1C33AB6B" w:rsidR="000A4559" w:rsidRPr="000A4559" w:rsidRDefault="000A4559" w:rsidP="00515674">
            <w:pPr>
              <w:spacing w:line="240" w:lineRule="auto"/>
              <w:jc w:val="center"/>
              <w:rPr>
                <w:rFonts w:ascii="Calibri Light" w:hAnsi="Calibri Light" w:cs="Calibri Light"/>
                <w:b/>
                <w:bCs/>
                <w:color w:val="FF0000"/>
                <w:sz w:val="18"/>
                <w:szCs w:val="18"/>
              </w:rPr>
            </w:pPr>
          </w:p>
        </w:tc>
        <w:tc>
          <w:tcPr>
            <w:tcW w:w="1842" w:type="dxa"/>
            <w:shd w:val="clear" w:color="auto" w:fill="EAF1DD" w:themeFill="accent3" w:themeFillTint="33"/>
            <w:vAlign w:val="center"/>
          </w:tcPr>
          <w:p w14:paraId="61218C10" w14:textId="6F7FFDAC" w:rsidR="000A4559" w:rsidRPr="000A4559" w:rsidRDefault="000A4559" w:rsidP="00515674">
            <w:pPr>
              <w:spacing w:line="240" w:lineRule="auto"/>
              <w:jc w:val="left"/>
              <w:rPr>
                <w:rFonts w:ascii="Calibri Light" w:hAnsi="Calibri Light" w:cs="Calibri Light"/>
                <w:b/>
                <w:color w:val="FF0000"/>
                <w:sz w:val="14"/>
                <w:szCs w:val="14"/>
              </w:rPr>
            </w:pPr>
          </w:p>
        </w:tc>
      </w:tr>
      <w:tr w:rsidR="006120AD" w:rsidRPr="00FD4711" w14:paraId="4C4A2F6B" w14:textId="77777777" w:rsidTr="005D7BA3">
        <w:trPr>
          <w:trHeight w:val="360"/>
        </w:trPr>
        <w:tc>
          <w:tcPr>
            <w:tcW w:w="6805" w:type="dxa"/>
            <w:shd w:val="clear" w:color="auto" w:fill="auto"/>
            <w:vAlign w:val="center"/>
            <w:hideMark/>
          </w:tcPr>
          <w:p w14:paraId="2F6BFF74" w14:textId="77777777" w:rsidR="006120AD" w:rsidRPr="00FD4711" w:rsidRDefault="006120AD" w:rsidP="002B3F6D">
            <w:pPr>
              <w:spacing w:line="240" w:lineRule="auto"/>
              <w:rPr>
                <w:rFonts w:ascii="Calibri Light" w:hAnsi="Calibri Light" w:cs="Calibri Light"/>
                <w:sz w:val="18"/>
                <w:szCs w:val="18"/>
              </w:rPr>
            </w:pPr>
            <w:r w:rsidRPr="00FD4711">
              <w:rPr>
                <w:rFonts w:ascii="Calibri Light" w:hAnsi="Calibri Light" w:cs="Calibri Light"/>
                <w:sz w:val="18"/>
                <w:szCs w:val="18"/>
              </w:rPr>
              <w:t>3.6.15 La unidad académica debe ofrecer al estudiantado tiempo de consulta extraclase sobre la materia de cada curso.</w:t>
            </w:r>
          </w:p>
        </w:tc>
        <w:tc>
          <w:tcPr>
            <w:tcW w:w="425" w:type="dxa"/>
            <w:shd w:val="clear" w:color="auto" w:fill="auto"/>
            <w:vAlign w:val="center"/>
          </w:tcPr>
          <w:p w14:paraId="5D33C953" w14:textId="546EB13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6BF5A3C" w14:textId="6510E6AF"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5F5648D" w14:textId="1B3BED7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21F23E8" w14:textId="7657A403"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FB134F9" w14:textId="4CFF39C2"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6CF28729" w14:textId="77777777" w:rsidTr="005D7BA3">
        <w:trPr>
          <w:trHeight w:val="505"/>
        </w:trPr>
        <w:tc>
          <w:tcPr>
            <w:tcW w:w="6805" w:type="dxa"/>
            <w:shd w:val="clear" w:color="auto" w:fill="auto"/>
            <w:vAlign w:val="center"/>
            <w:hideMark/>
          </w:tcPr>
          <w:p w14:paraId="5509E91F" w14:textId="77777777" w:rsidR="006120AD" w:rsidRPr="00FD4711" w:rsidRDefault="006120AD" w:rsidP="00DD427B">
            <w:pPr>
              <w:spacing w:line="240" w:lineRule="auto"/>
              <w:rPr>
                <w:rFonts w:ascii="Calibri Light" w:hAnsi="Calibri Light" w:cs="Calibri Light"/>
                <w:sz w:val="18"/>
                <w:szCs w:val="18"/>
              </w:rPr>
            </w:pPr>
            <w:r w:rsidRPr="00FD4711">
              <w:rPr>
                <w:rFonts w:ascii="Calibri Light" w:hAnsi="Calibri Light" w:cs="Calibri Light"/>
                <w:sz w:val="18"/>
                <w:szCs w:val="18"/>
              </w:rPr>
              <w:t>3.6.16 Deben existir instancias que den seguimiento al desempeño del estudiante y remitan los problemas detectados a las personas encargadas de los servicios de apoyo existentes.</w:t>
            </w:r>
          </w:p>
        </w:tc>
        <w:tc>
          <w:tcPr>
            <w:tcW w:w="425" w:type="dxa"/>
            <w:shd w:val="clear" w:color="auto" w:fill="auto"/>
            <w:vAlign w:val="center"/>
          </w:tcPr>
          <w:p w14:paraId="78412E83" w14:textId="12A66166"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7A25923" w14:textId="5A693F1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42962B" w14:textId="24B54D75"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787AC3D" w14:textId="31FBD208"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0AE777FB" w14:textId="3591B5E5"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018EC7B3" w14:textId="77777777" w:rsidTr="005D7BA3">
        <w:trPr>
          <w:trHeight w:val="540"/>
        </w:trPr>
        <w:tc>
          <w:tcPr>
            <w:tcW w:w="6805" w:type="dxa"/>
            <w:shd w:val="clear" w:color="auto" w:fill="auto"/>
            <w:vAlign w:val="center"/>
            <w:hideMark/>
          </w:tcPr>
          <w:p w14:paraId="2F382BD4"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3.6.17 Deben desarrollarse acciones de inducción para nuevos estudiantes, que favorezcan su proceso de transición de un nivel educativo a otro.</w:t>
            </w:r>
          </w:p>
        </w:tc>
        <w:tc>
          <w:tcPr>
            <w:tcW w:w="425" w:type="dxa"/>
            <w:shd w:val="clear" w:color="auto" w:fill="auto"/>
            <w:vAlign w:val="center"/>
          </w:tcPr>
          <w:p w14:paraId="18F62847" w14:textId="6D83395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673F17A" w14:textId="3F319DE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903AC51" w14:textId="683B1F6E"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CF64E7B" w14:textId="77BEA7DF" w:rsidR="006120AD" w:rsidRPr="00FD4711"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02DA138" w14:textId="13F34C31" w:rsidR="006120AD" w:rsidRPr="00FD4711" w:rsidRDefault="006120AD" w:rsidP="00515674">
            <w:pPr>
              <w:spacing w:line="240" w:lineRule="auto"/>
              <w:jc w:val="left"/>
              <w:rPr>
                <w:rFonts w:ascii="Calibri Light" w:hAnsi="Calibri Light" w:cs="Calibri Light"/>
                <w:color w:val="FF0000"/>
                <w:sz w:val="14"/>
                <w:szCs w:val="14"/>
              </w:rPr>
            </w:pPr>
          </w:p>
        </w:tc>
      </w:tr>
    </w:tbl>
    <w:p w14:paraId="5D8FD626" w14:textId="77777777" w:rsidR="00F04512" w:rsidRPr="00FD4711" w:rsidRDefault="00F04512" w:rsidP="008220BE">
      <w:pPr>
        <w:rPr>
          <w:rFonts w:ascii="Calibri Light" w:hAnsi="Calibri Light" w:cs="Calibri Light"/>
          <w:b/>
          <w:i/>
          <w:sz w:val="20"/>
          <w:szCs w:val="20"/>
        </w:rPr>
      </w:pPr>
    </w:p>
    <w:p w14:paraId="72174B84" w14:textId="77777777" w:rsidR="000E2A5D" w:rsidRPr="00FD4711" w:rsidRDefault="000E2A5D">
      <w:pPr>
        <w:spacing w:line="240" w:lineRule="auto"/>
        <w:jc w:val="left"/>
        <w:rPr>
          <w:rFonts w:ascii="Calibri Light" w:hAnsi="Calibri Light" w:cs="Calibri Light"/>
          <w:b/>
          <w:i/>
          <w:sz w:val="20"/>
          <w:szCs w:val="20"/>
        </w:rPr>
      </w:pPr>
      <w:r w:rsidRPr="00FD4711">
        <w:rPr>
          <w:rFonts w:ascii="Calibri Light" w:hAnsi="Calibri Light" w:cs="Calibri Light"/>
          <w:b/>
          <w:i/>
          <w:sz w:val="20"/>
          <w:szCs w:val="20"/>
        </w:rPr>
        <w:br w:type="page"/>
      </w:r>
    </w:p>
    <w:p w14:paraId="02B8F8D9" w14:textId="77777777" w:rsidR="008220BE" w:rsidRPr="00144B93" w:rsidRDefault="008220BE" w:rsidP="008220BE">
      <w:pPr>
        <w:rPr>
          <w:rFonts w:ascii="Calibri Light" w:hAnsi="Calibri Light" w:cs="Calibri Light"/>
          <w:b/>
          <w:sz w:val="24"/>
        </w:rPr>
      </w:pPr>
      <w:r w:rsidRPr="00144B93">
        <w:rPr>
          <w:rFonts w:ascii="Calibri Light" w:hAnsi="Calibri Light" w:cs="Calibri Light"/>
          <w:b/>
          <w:sz w:val="24"/>
        </w:rPr>
        <w:lastRenderedPageBreak/>
        <w:t xml:space="preserve">DIMENSIÓN </w:t>
      </w:r>
      <w:r w:rsidR="00D46890" w:rsidRPr="00144B93">
        <w:rPr>
          <w:rFonts w:ascii="Calibri Light" w:hAnsi="Calibri Light" w:cs="Calibri Light"/>
          <w:b/>
          <w:sz w:val="24"/>
        </w:rPr>
        <w:t>Resultados</w:t>
      </w:r>
      <w:r w:rsidRPr="00144B93">
        <w:rPr>
          <w:rFonts w:ascii="Calibri Light" w:hAnsi="Calibri Light" w:cs="Calibri Light"/>
          <w:b/>
          <w:sz w:val="24"/>
        </w:rPr>
        <w:t xml:space="preserve">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Desempeño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4049DC" w:rsidRPr="00FD4711" w14:paraId="15B5AB50" w14:textId="77777777" w:rsidTr="00517972">
        <w:trPr>
          <w:trHeight w:val="157"/>
        </w:trPr>
        <w:tc>
          <w:tcPr>
            <w:tcW w:w="6805" w:type="dxa"/>
            <w:vMerge w:val="restart"/>
            <w:shd w:val="clear" w:color="000000" w:fill="C0C0C0"/>
            <w:vAlign w:val="center"/>
            <w:hideMark/>
          </w:tcPr>
          <w:p w14:paraId="0D2F53E8" w14:textId="77777777" w:rsidR="004049DC" w:rsidRPr="00FD4711" w:rsidRDefault="004049DC"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6BB2B22A" w14:textId="77777777" w:rsidR="004049DC" w:rsidRPr="00FD4711" w:rsidRDefault="004049DC"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559" w:type="dxa"/>
            <w:vMerge w:val="restart"/>
            <w:shd w:val="clear" w:color="000000" w:fill="C0C0C0"/>
            <w:vAlign w:val="center"/>
            <w:hideMark/>
          </w:tcPr>
          <w:p w14:paraId="4169DFA6" w14:textId="77777777" w:rsidR="004049DC" w:rsidRPr="00FD4711" w:rsidRDefault="004049DC"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4049DC" w:rsidRPr="00FD4711" w14:paraId="74C80FFB" w14:textId="77777777" w:rsidTr="00517972">
        <w:trPr>
          <w:trHeight w:val="90"/>
        </w:trPr>
        <w:tc>
          <w:tcPr>
            <w:tcW w:w="6805" w:type="dxa"/>
            <w:vMerge/>
            <w:vAlign w:val="center"/>
            <w:hideMark/>
          </w:tcPr>
          <w:p w14:paraId="7579E4E4" w14:textId="77777777" w:rsidR="004049DC" w:rsidRPr="00FD4711" w:rsidRDefault="004049DC"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04EEDF2" w14:textId="77777777" w:rsidR="004049DC" w:rsidRPr="00FD4711" w:rsidRDefault="004049D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4F0B4524" w14:textId="77777777" w:rsidR="004049DC" w:rsidRPr="00FD4711" w:rsidRDefault="004049D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5" w:type="dxa"/>
            <w:shd w:val="clear" w:color="000000" w:fill="C0C0C0"/>
            <w:vAlign w:val="bottom"/>
            <w:hideMark/>
          </w:tcPr>
          <w:p w14:paraId="7E6842F3" w14:textId="77777777" w:rsidR="004049DC" w:rsidRPr="00FD4711" w:rsidRDefault="004049D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6" w:type="dxa"/>
            <w:shd w:val="clear" w:color="000000" w:fill="C0C0C0"/>
            <w:vAlign w:val="bottom"/>
            <w:hideMark/>
          </w:tcPr>
          <w:p w14:paraId="00DD726C" w14:textId="77777777" w:rsidR="004049DC" w:rsidRPr="00FD4711" w:rsidRDefault="004049DC"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559" w:type="dxa"/>
            <w:vMerge/>
            <w:vAlign w:val="center"/>
            <w:hideMark/>
          </w:tcPr>
          <w:p w14:paraId="4A7B3C60" w14:textId="77777777" w:rsidR="004049DC" w:rsidRPr="00FD4711" w:rsidRDefault="004049DC" w:rsidP="00C079ED">
            <w:pPr>
              <w:spacing w:line="240" w:lineRule="auto"/>
              <w:jc w:val="left"/>
              <w:rPr>
                <w:rFonts w:ascii="Calibri Light" w:hAnsi="Calibri Light" w:cs="Calibri Light"/>
                <w:b/>
                <w:bCs/>
                <w:sz w:val="16"/>
                <w:szCs w:val="16"/>
              </w:rPr>
            </w:pPr>
          </w:p>
        </w:tc>
      </w:tr>
      <w:tr w:rsidR="006120AD" w:rsidRPr="00FD4711" w14:paraId="53E0BA97" w14:textId="77777777" w:rsidTr="005D7BA3">
        <w:trPr>
          <w:trHeight w:val="900"/>
        </w:trPr>
        <w:tc>
          <w:tcPr>
            <w:tcW w:w="6805" w:type="dxa"/>
            <w:shd w:val="clear" w:color="auto" w:fill="auto"/>
            <w:vAlign w:val="center"/>
            <w:hideMark/>
          </w:tcPr>
          <w:p w14:paraId="3A1A0513"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4.1.1  Debe existir un reglamento de evaluación de los aprendizajes que estipule aspectos como la escala de calificación, las normas de evaluación, los  mecanismos y los plazos de apelación, y todo lo relacionado con el rendimiento académico obtenido por el estudiante en los cursos y en la carrera.</w:t>
            </w:r>
          </w:p>
        </w:tc>
        <w:tc>
          <w:tcPr>
            <w:tcW w:w="425" w:type="dxa"/>
            <w:shd w:val="clear" w:color="auto" w:fill="auto"/>
            <w:vAlign w:val="center"/>
          </w:tcPr>
          <w:p w14:paraId="13416B2B" w14:textId="1721DEF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FB90C1D" w14:textId="5C43265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91296EB" w14:textId="27289E06"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9347BCE" w14:textId="3EC1AD78"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D7E5DC8" w14:textId="5E3BFF65" w:rsidR="006120AD" w:rsidRPr="00FD4711" w:rsidRDefault="006120AD" w:rsidP="00957401">
            <w:pPr>
              <w:spacing w:line="240" w:lineRule="auto"/>
              <w:jc w:val="left"/>
              <w:rPr>
                <w:rFonts w:ascii="Calibri Light" w:hAnsi="Calibri Light" w:cs="Calibri Light"/>
                <w:color w:val="FF0000"/>
                <w:sz w:val="14"/>
                <w:szCs w:val="14"/>
              </w:rPr>
            </w:pPr>
          </w:p>
        </w:tc>
      </w:tr>
      <w:tr w:rsidR="006120AD" w:rsidRPr="00FD4711" w14:paraId="504272E9" w14:textId="77777777" w:rsidTr="005D7BA3">
        <w:trPr>
          <w:trHeight w:val="1080"/>
        </w:trPr>
        <w:tc>
          <w:tcPr>
            <w:tcW w:w="6805" w:type="dxa"/>
            <w:shd w:val="clear" w:color="auto" w:fill="auto"/>
            <w:vAlign w:val="center"/>
            <w:hideMark/>
          </w:tcPr>
          <w:p w14:paraId="6F631323"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4.1.2   La Universidad en general y la carrera en particular deben contar con mecanismos y recursos para registrar y ofrecer estadísticas e información anual del estudiantado; como matrícula, características sociodemográficas, admisión, rendimiento académico y tiempo promedio de graduación, entre otras, para uso y retroalimentación de la carrera.</w:t>
            </w:r>
          </w:p>
        </w:tc>
        <w:tc>
          <w:tcPr>
            <w:tcW w:w="425" w:type="dxa"/>
            <w:shd w:val="clear" w:color="auto" w:fill="auto"/>
            <w:vAlign w:val="center"/>
          </w:tcPr>
          <w:p w14:paraId="46E20F37" w14:textId="6631CF5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6E813A" w14:textId="5570DF4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F607C84" w14:textId="4D15B941"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395A3C0" w14:textId="38812282"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EB7E7BF" w14:textId="0973BF5E"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4B50B117" w14:textId="77777777" w:rsidTr="005D7BA3">
        <w:trPr>
          <w:trHeight w:val="360"/>
        </w:trPr>
        <w:tc>
          <w:tcPr>
            <w:tcW w:w="6805" w:type="dxa"/>
            <w:shd w:val="clear" w:color="auto" w:fill="auto"/>
            <w:vAlign w:val="center"/>
            <w:hideMark/>
          </w:tcPr>
          <w:p w14:paraId="203F3D66"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4.1.3   Disponibilidad de información confiable sobre el rendimiento académico por curso, por docente y por nivel de la carrera.</w:t>
            </w:r>
          </w:p>
        </w:tc>
        <w:tc>
          <w:tcPr>
            <w:tcW w:w="425" w:type="dxa"/>
            <w:shd w:val="clear" w:color="auto" w:fill="auto"/>
            <w:vAlign w:val="center"/>
          </w:tcPr>
          <w:p w14:paraId="352322FC" w14:textId="7F91A66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001E87A" w14:textId="340A05EA"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405C60" w14:textId="6BE10F04"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424905D" w14:textId="508A7CC2"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9C3102E" w14:textId="1FEC8A83"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77857642" w14:textId="77777777" w:rsidTr="005D7BA3">
        <w:trPr>
          <w:trHeight w:val="540"/>
        </w:trPr>
        <w:tc>
          <w:tcPr>
            <w:tcW w:w="6805" w:type="dxa"/>
            <w:shd w:val="clear" w:color="auto" w:fill="auto"/>
            <w:vAlign w:val="center"/>
            <w:hideMark/>
          </w:tcPr>
          <w:p w14:paraId="71A6AD46"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4.1.4   Se debe garantizar a los estudiantes el acceso oportuno a los resultados de su rendimiento en cada uno de los cursos matriculados.</w:t>
            </w:r>
          </w:p>
        </w:tc>
        <w:tc>
          <w:tcPr>
            <w:tcW w:w="425" w:type="dxa"/>
            <w:shd w:val="clear" w:color="auto" w:fill="auto"/>
            <w:vAlign w:val="center"/>
          </w:tcPr>
          <w:p w14:paraId="2252422E" w14:textId="617979B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8C199FB" w14:textId="40D25E5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63CFFA9" w14:textId="7F60D4D8"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D28C931" w14:textId="482CF286"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0BB2BA1" w14:textId="11AA2A7F" w:rsidR="006120AD" w:rsidRPr="00FD4711" w:rsidRDefault="006120AD" w:rsidP="00515674">
            <w:pPr>
              <w:spacing w:line="240" w:lineRule="auto"/>
              <w:jc w:val="left"/>
              <w:rPr>
                <w:rFonts w:ascii="Calibri Light" w:hAnsi="Calibri Light" w:cs="Calibri Light"/>
                <w:color w:val="FF0000"/>
                <w:sz w:val="14"/>
                <w:szCs w:val="14"/>
              </w:rPr>
            </w:pPr>
          </w:p>
        </w:tc>
      </w:tr>
      <w:tr w:rsidR="006120AD" w:rsidRPr="00FD4711" w14:paraId="585B1319" w14:textId="77777777" w:rsidTr="005D7BA3">
        <w:trPr>
          <w:trHeight w:val="360"/>
        </w:trPr>
        <w:tc>
          <w:tcPr>
            <w:tcW w:w="6805" w:type="dxa"/>
            <w:shd w:val="clear" w:color="auto" w:fill="auto"/>
            <w:vAlign w:val="center"/>
            <w:hideMark/>
          </w:tcPr>
          <w:p w14:paraId="5616B9B6"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4.1.5   Deben existir acciones educativas que promuevan y procuren el éxito académico de la mayoría de los estudiantes.</w:t>
            </w:r>
          </w:p>
        </w:tc>
        <w:tc>
          <w:tcPr>
            <w:tcW w:w="425" w:type="dxa"/>
            <w:shd w:val="clear" w:color="auto" w:fill="auto"/>
            <w:vAlign w:val="center"/>
          </w:tcPr>
          <w:p w14:paraId="40DF5F26" w14:textId="299924F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451FB16" w14:textId="3CF54D0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81A635D" w14:textId="002595E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762E7F6" w14:textId="0A1FC718"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869A7E8" w14:textId="0C3FE423" w:rsidR="00957401" w:rsidRPr="00FD4711" w:rsidRDefault="00957401" w:rsidP="00515674">
            <w:pPr>
              <w:spacing w:line="240" w:lineRule="auto"/>
              <w:jc w:val="left"/>
              <w:rPr>
                <w:rFonts w:ascii="Calibri Light" w:hAnsi="Calibri Light" w:cs="Calibri Light"/>
                <w:color w:val="FF0000"/>
                <w:sz w:val="14"/>
                <w:szCs w:val="14"/>
              </w:rPr>
            </w:pPr>
          </w:p>
        </w:tc>
      </w:tr>
    </w:tbl>
    <w:p w14:paraId="38F8792E" w14:textId="369DD6D2" w:rsidR="00F04512" w:rsidRPr="00FD4711" w:rsidRDefault="00F04512" w:rsidP="008220BE">
      <w:pPr>
        <w:rPr>
          <w:rFonts w:ascii="Calibri Light" w:hAnsi="Calibri Light" w:cs="Calibri Light"/>
          <w:b/>
          <w:i/>
          <w:sz w:val="20"/>
          <w:szCs w:val="20"/>
        </w:rPr>
      </w:pPr>
    </w:p>
    <w:p w14:paraId="4CE85DC1" w14:textId="6ADBDCE5" w:rsidR="00E40A5C" w:rsidRPr="00144B93" w:rsidRDefault="00E40A5C" w:rsidP="00E40A5C">
      <w:pPr>
        <w:spacing w:line="240" w:lineRule="auto"/>
        <w:jc w:val="left"/>
        <w:rPr>
          <w:rFonts w:ascii="Calibri Light" w:hAnsi="Calibri Light" w:cs="Calibri Light"/>
          <w:b/>
          <w:sz w:val="24"/>
        </w:rPr>
      </w:pPr>
      <w:r w:rsidRPr="00144B93">
        <w:rPr>
          <w:rFonts w:ascii="Calibri Light" w:hAnsi="Calibri Light" w:cs="Calibri Light"/>
          <w:b/>
          <w:sz w:val="24"/>
        </w:rPr>
        <w:t xml:space="preserve">DIMENSIÓN Resultados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Competencias profesionales de los estudiante</w:t>
      </w:r>
      <w:r w:rsidR="00A62164">
        <w:rPr>
          <w:rFonts w:ascii="Calibri Light" w:hAnsi="Calibri Light" w:cs="Calibri Light"/>
          <w:b/>
          <w:sz w:val="24"/>
        </w:rPr>
        <w:t>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E40A5C" w:rsidRPr="00FD4711" w14:paraId="6AAA1CBE" w14:textId="77777777" w:rsidTr="00BF11FF">
        <w:trPr>
          <w:trHeight w:val="157"/>
        </w:trPr>
        <w:tc>
          <w:tcPr>
            <w:tcW w:w="5387" w:type="dxa"/>
            <w:vMerge w:val="restart"/>
            <w:shd w:val="clear" w:color="000000" w:fill="C0C0C0"/>
            <w:vAlign w:val="center"/>
          </w:tcPr>
          <w:p w14:paraId="09619733" w14:textId="77777777" w:rsidR="00E40A5C" w:rsidRPr="00FD4711" w:rsidRDefault="00E40A5C" w:rsidP="00BF11FF">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7FF22A15" w14:textId="77777777" w:rsidR="00E40A5C" w:rsidRPr="00FD4711" w:rsidRDefault="00E40A5C" w:rsidP="00BF11FF">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3260" w:type="dxa"/>
            <w:vMerge w:val="restart"/>
            <w:shd w:val="clear" w:color="000000" w:fill="C0C0C0"/>
            <w:vAlign w:val="center"/>
            <w:hideMark/>
          </w:tcPr>
          <w:p w14:paraId="08456E6E" w14:textId="77777777" w:rsidR="00E40A5C" w:rsidRPr="00FD4711" w:rsidRDefault="00E40A5C" w:rsidP="00BF11FF">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Valoraciones</w:t>
            </w:r>
          </w:p>
        </w:tc>
      </w:tr>
      <w:tr w:rsidR="00E40A5C" w:rsidRPr="00FD4711" w14:paraId="1FC6FF85" w14:textId="77777777" w:rsidTr="00BF11FF">
        <w:trPr>
          <w:trHeight w:val="90"/>
        </w:trPr>
        <w:tc>
          <w:tcPr>
            <w:tcW w:w="5387" w:type="dxa"/>
            <w:vMerge/>
            <w:vAlign w:val="center"/>
          </w:tcPr>
          <w:p w14:paraId="1B1D9A5D" w14:textId="77777777" w:rsidR="00E40A5C" w:rsidRPr="00FD4711" w:rsidRDefault="00E40A5C" w:rsidP="00BF11FF">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59B7A67E"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283" w:type="dxa"/>
            <w:shd w:val="clear" w:color="000000" w:fill="C0C0C0"/>
            <w:vAlign w:val="bottom"/>
            <w:hideMark/>
          </w:tcPr>
          <w:p w14:paraId="757B1F44"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284" w:type="dxa"/>
            <w:shd w:val="clear" w:color="000000" w:fill="C0C0C0"/>
            <w:vAlign w:val="bottom"/>
            <w:hideMark/>
          </w:tcPr>
          <w:p w14:paraId="0F6B5856"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283" w:type="dxa"/>
            <w:shd w:val="clear" w:color="000000" w:fill="C0C0C0"/>
            <w:vAlign w:val="bottom"/>
            <w:hideMark/>
          </w:tcPr>
          <w:p w14:paraId="24288C9F"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284" w:type="dxa"/>
            <w:shd w:val="clear" w:color="000000" w:fill="C0C0C0"/>
            <w:vAlign w:val="bottom"/>
            <w:hideMark/>
          </w:tcPr>
          <w:p w14:paraId="42A77E23"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pacing w:val="-6"/>
                <w:sz w:val="16"/>
                <w:szCs w:val="16"/>
              </w:rPr>
              <w:t>S+</w:t>
            </w:r>
          </w:p>
        </w:tc>
        <w:tc>
          <w:tcPr>
            <w:tcW w:w="3260" w:type="dxa"/>
            <w:vMerge/>
            <w:vAlign w:val="center"/>
            <w:hideMark/>
          </w:tcPr>
          <w:p w14:paraId="2E9EDE68" w14:textId="77777777" w:rsidR="00E40A5C" w:rsidRPr="00FD4711" w:rsidRDefault="00E40A5C" w:rsidP="00BF11FF">
            <w:pPr>
              <w:spacing w:line="240" w:lineRule="auto"/>
              <w:jc w:val="left"/>
              <w:rPr>
                <w:rFonts w:ascii="Calibri Light" w:hAnsi="Calibri Light" w:cs="Calibri Light"/>
                <w:b/>
                <w:bCs/>
                <w:sz w:val="16"/>
                <w:szCs w:val="16"/>
              </w:rPr>
            </w:pPr>
          </w:p>
        </w:tc>
      </w:tr>
      <w:tr w:rsidR="00E40A5C" w:rsidRPr="00FD4711" w14:paraId="0EEB4887" w14:textId="77777777" w:rsidTr="00972DC0">
        <w:trPr>
          <w:trHeight w:val="1679"/>
        </w:trPr>
        <w:tc>
          <w:tcPr>
            <w:tcW w:w="5387" w:type="dxa"/>
            <w:vAlign w:val="center"/>
          </w:tcPr>
          <w:p w14:paraId="30454C96" w14:textId="77777777" w:rsidR="00E40A5C" w:rsidRPr="000A4559" w:rsidRDefault="00E40A5C" w:rsidP="00BF11FF">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 xml:space="preserve">4.2.1 El estudiante de Derecho debe demostrar que comprende las principales características del (los) sistema (s) legal(es) estudiados, de manera tal que conoce los conceptos, valores, principios y reglas de tal sistema; es capaz de explicar las principales instituciones legales y procedimientos de tal sistema; y es capaz de demostrar conocimiento en general y en contexto de las principales áreas del sistema legal.   </w:t>
            </w:r>
          </w:p>
        </w:tc>
        <w:tc>
          <w:tcPr>
            <w:tcW w:w="284" w:type="dxa"/>
            <w:shd w:val="clear" w:color="auto" w:fill="auto"/>
            <w:vAlign w:val="center"/>
          </w:tcPr>
          <w:p w14:paraId="6D97E3F7"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771173E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7397C0B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FC983C0"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10D0310C"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1DF65A1A"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3AB26397" w14:textId="77777777" w:rsidTr="00972DC0">
        <w:trPr>
          <w:trHeight w:val="1122"/>
        </w:trPr>
        <w:tc>
          <w:tcPr>
            <w:tcW w:w="5387" w:type="dxa"/>
            <w:vAlign w:val="center"/>
          </w:tcPr>
          <w:p w14:paraId="734A158B" w14:textId="77777777" w:rsidR="00E40A5C" w:rsidRPr="000A4559" w:rsidRDefault="00E40A5C" w:rsidP="00BF11FF">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 xml:space="preserve">4.2.2 El estudiante de Derecho debe demostrar que posee conocimientos básicos en Ciencias Sociales y humanidades que le permiten comprender y, eventualmente, ejercer su profesión en un marco de conocimientos más amplio. </w:t>
            </w:r>
          </w:p>
        </w:tc>
        <w:tc>
          <w:tcPr>
            <w:tcW w:w="284" w:type="dxa"/>
            <w:shd w:val="clear" w:color="auto" w:fill="auto"/>
            <w:vAlign w:val="center"/>
          </w:tcPr>
          <w:p w14:paraId="7C295FAB"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5A480BCB"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18F9618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21E8E3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5943CE71"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1953B0CD"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6F4A2FA0" w14:textId="77777777" w:rsidTr="00972DC0">
        <w:trPr>
          <w:trHeight w:val="869"/>
        </w:trPr>
        <w:tc>
          <w:tcPr>
            <w:tcW w:w="5387" w:type="dxa"/>
            <w:vAlign w:val="center"/>
          </w:tcPr>
          <w:p w14:paraId="68A37DC1" w14:textId="77777777" w:rsidR="00E40A5C" w:rsidRPr="000A4559" w:rsidRDefault="00E40A5C" w:rsidP="00BF11FF">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4.2.3 El estudiante de Derecho debe demostrar que posee habilidades básicas para aplicar su conocimiento a situaciones, hipotéticas y reales, y brindar conclusiones argumentadas a las mismas.</w:t>
            </w:r>
          </w:p>
        </w:tc>
        <w:tc>
          <w:tcPr>
            <w:tcW w:w="284" w:type="dxa"/>
            <w:shd w:val="clear" w:color="auto" w:fill="auto"/>
            <w:vAlign w:val="center"/>
          </w:tcPr>
          <w:p w14:paraId="631C568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512FD407"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32E5F4B9"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AEA316D"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457702BB"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01B09B80"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305F88DD" w14:textId="77777777" w:rsidTr="00972DC0">
        <w:trPr>
          <w:trHeight w:val="1363"/>
        </w:trPr>
        <w:tc>
          <w:tcPr>
            <w:tcW w:w="5387" w:type="dxa"/>
            <w:vAlign w:val="center"/>
          </w:tcPr>
          <w:p w14:paraId="0C11FAD3" w14:textId="77777777" w:rsidR="00E40A5C" w:rsidRPr="000A4559" w:rsidRDefault="00E40A5C" w:rsidP="00BF11FF">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 xml:space="preserve">4.2.4 El estudiante debe demostrar habilidades básicas para: identificar adecuadamente aspectos de índole legal que requieren trabajo de investigación, buscar y recuperar información legal actualizada, usar fuentes de información legal primarias y secundarias relevantes para un tema de estudio.  </w:t>
            </w:r>
          </w:p>
        </w:tc>
        <w:tc>
          <w:tcPr>
            <w:tcW w:w="284" w:type="dxa"/>
            <w:shd w:val="clear" w:color="auto" w:fill="auto"/>
            <w:vAlign w:val="center"/>
          </w:tcPr>
          <w:p w14:paraId="28D03836"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57093500"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1743227C"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058EAE97"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4DCC8B8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3B11AE7B"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458446CC" w14:textId="77777777" w:rsidTr="00972DC0">
        <w:trPr>
          <w:trHeight w:val="1695"/>
        </w:trPr>
        <w:tc>
          <w:tcPr>
            <w:tcW w:w="5387" w:type="dxa"/>
            <w:vAlign w:val="center"/>
          </w:tcPr>
          <w:p w14:paraId="5C125A81" w14:textId="77777777" w:rsidR="00E40A5C" w:rsidRPr="000A4559" w:rsidRDefault="00E40A5C" w:rsidP="00BF11FF">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 xml:space="preserve">4.2.5 El estudiante de Derecho debe demostrar habilidades básicas para: reconocer y clasificar aspectos legales según su importancia, analizar información de una variedad de fuentes, producir una síntesis de los aspectos políticos y doctrinales </w:t>
            </w:r>
            <w:proofErr w:type="gramStart"/>
            <w:r w:rsidRPr="000A4559">
              <w:rPr>
                <w:rFonts w:ascii="Calibri Light" w:hAnsi="Calibri Light" w:cs="Calibri Light"/>
                <w:sz w:val="18"/>
                <w:szCs w:val="18"/>
              </w:rPr>
              <w:t>en relación a</w:t>
            </w:r>
            <w:proofErr w:type="gramEnd"/>
            <w:r w:rsidRPr="000A4559">
              <w:rPr>
                <w:rFonts w:ascii="Calibri Light" w:hAnsi="Calibri Light" w:cs="Calibri Light"/>
                <w:sz w:val="18"/>
                <w:szCs w:val="18"/>
              </w:rPr>
              <w:t xml:space="preserve"> una temática, hacer un juicio crítico sobre los méritos de los argumentos y presentar una escogencia razonada entre soluciones alternativas.  </w:t>
            </w:r>
          </w:p>
        </w:tc>
        <w:tc>
          <w:tcPr>
            <w:tcW w:w="284" w:type="dxa"/>
            <w:shd w:val="clear" w:color="auto" w:fill="auto"/>
            <w:vAlign w:val="center"/>
          </w:tcPr>
          <w:p w14:paraId="4726E6F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A78A03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40A69D0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52E29026"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58C0D8A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79441FC8"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62D56598" w14:textId="77777777" w:rsidTr="00BF11FF">
        <w:trPr>
          <w:trHeight w:val="360"/>
        </w:trPr>
        <w:tc>
          <w:tcPr>
            <w:tcW w:w="5387" w:type="dxa"/>
            <w:vAlign w:val="center"/>
          </w:tcPr>
          <w:p w14:paraId="7E9CE5C9" w14:textId="77777777" w:rsidR="00E40A5C" w:rsidRPr="000A4559" w:rsidRDefault="00E40A5C" w:rsidP="00BF11FF">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 xml:space="preserve">4.2.6 El estudiante de Derecho debe demostrar habilidades básicas para que con autonomía: planee y asuma tareas en áreas del Derecho previamente estudiadas; realizar investigación en áreas del Derecho novedosas para el estudiante; busque y haga uso de retroalimentación. </w:t>
            </w:r>
          </w:p>
        </w:tc>
        <w:tc>
          <w:tcPr>
            <w:tcW w:w="284" w:type="dxa"/>
            <w:shd w:val="clear" w:color="auto" w:fill="auto"/>
            <w:vAlign w:val="center"/>
          </w:tcPr>
          <w:p w14:paraId="64283C84"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76A66E6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69E5D562"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137EF89"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49ED39EE"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2CD42D2A" w14:textId="77777777" w:rsidR="00E40A5C" w:rsidRPr="00FD4711" w:rsidRDefault="00E40A5C" w:rsidP="00BF11FF">
            <w:pPr>
              <w:spacing w:line="240" w:lineRule="auto"/>
              <w:jc w:val="left"/>
              <w:rPr>
                <w:rFonts w:ascii="Calibri Light" w:hAnsi="Calibri Light" w:cs="Calibri Light"/>
                <w:color w:val="FF0000"/>
                <w:sz w:val="14"/>
                <w:szCs w:val="14"/>
              </w:rPr>
            </w:pPr>
          </w:p>
        </w:tc>
      </w:tr>
    </w:tbl>
    <w:p w14:paraId="69D495BD" w14:textId="55D6B6CE" w:rsidR="00E40A5C" w:rsidRDefault="00E40A5C" w:rsidP="008220BE">
      <w:pPr>
        <w:rPr>
          <w:rFonts w:ascii="Calibri Light" w:hAnsi="Calibri Light" w:cs="Calibri Light"/>
          <w:b/>
          <w:i/>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972DC0" w:rsidRPr="00FD4711" w14:paraId="53D2D893" w14:textId="77777777" w:rsidTr="00A22596">
        <w:trPr>
          <w:trHeight w:val="157"/>
        </w:trPr>
        <w:tc>
          <w:tcPr>
            <w:tcW w:w="5387" w:type="dxa"/>
            <w:vMerge w:val="restart"/>
            <w:shd w:val="clear" w:color="000000" w:fill="C0C0C0"/>
            <w:vAlign w:val="center"/>
          </w:tcPr>
          <w:p w14:paraId="2DA7215D" w14:textId="77777777" w:rsidR="00972DC0" w:rsidRPr="00FD4711" w:rsidRDefault="00972DC0" w:rsidP="00A22596">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lastRenderedPageBreak/>
              <w:t xml:space="preserve">Criterios </w:t>
            </w:r>
          </w:p>
        </w:tc>
        <w:tc>
          <w:tcPr>
            <w:tcW w:w="1418" w:type="dxa"/>
            <w:gridSpan w:val="5"/>
            <w:shd w:val="clear" w:color="000000" w:fill="C0C0C0"/>
            <w:vAlign w:val="center"/>
            <w:hideMark/>
          </w:tcPr>
          <w:p w14:paraId="7FB7B0BE" w14:textId="77777777" w:rsidR="00972DC0" w:rsidRPr="00FD4711" w:rsidRDefault="00972DC0" w:rsidP="00A22596">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3260" w:type="dxa"/>
            <w:vMerge w:val="restart"/>
            <w:shd w:val="clear" w:color="000000" w:fill="C0C0C0"/>
            <w:vAlign w:val="center"/>
            <w:hideMark/>
          </w:tcPr>
          <w:p w14:paraId="45045F8F" w14:textId="77777777" w:rsidR="00972DC0" w:rsidRPr="00FD4711" w:rsidRDefault="00972DC0" w:rsidP="00A22596">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Valoraciones</w:t>
            </w:r>
          </w:p>
        </w:tc>
      </w:tr>
      <w:tr w:rsidR="00972DC0" w:rsidRPr="00FD4711" w14:paraId="79B8C822" w14:textId="77777777" w:rsidTr="00A22596">
        <w:trPr>
          <w:trHeight w:val="90"/>
        </w:trPr>
        <w:tc>
          <w:tcPr>
            <w:tcW w:w="5387" w:type="dxa"/>
            <w:vMerge/>
            <w:vAlign w:val="center"/>
          </w:tcPr>
          <w:p w14:paraId="5ACB6142" w14:textId="77777777" w:rsidR="00972DC0" w:rsidRPr="00FD4711" w:rsidRDefault="00972DC0" w:rsidP="00A22596">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475F035B" w14:textId="77777777" w:rsidR="00972DC0" w:rsidRPr="00FD4711" w:rsidRDefault="00972DC0" w:rsidP="00A22596">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283" w:type="dxa"/>
            <w:shd w:val="clear" w:color="000000" w:fill="C0C0C0"/>
            <w:vAlign w:val="bottom"/>
            <w:hideMark/>
          </w:tcPr>
          <w:p w14:paraId="2310A6DB" w14:textId="77777777" w:rsidR="00972DC0" w:rsidRPr="00FD4711" w:rsidRDefault="00972DC0" w:rsidP="00A22596">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284" w:type="dxa"/>
            <w:shd w:val="clear" w:color="000000" w:fill="C0C0C0"/>
            <w:vAlign w:val="bottom"/>
            <w:hideMark/>
          </w:tcPr>
          <w:p w14:paraId="50DDEF82" w14:textId="77777777" w:rsidR="00972DC0" w:rsidRPr="00FD4711" w:rsidRDefault="00972DC0" w:rsidP="00A22596">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283" w:type="dxa"/>
            <w:shd w:val="clear" w:color="000000" w:fill="C0C0C0"/>
            <w:vAlign w:val="bottom"/>
            <w:hideMark/>
          </w:tcPr>
          <w:p w14:paraId="6D3A20CC" w14:textId="77777777" w:rsidR="00972DC0" w:rsidRPr="00FD4711" w:rsidRDefault="00972DC0" w:rsidP="00A22596">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284" w:type="dxa"/>
            <w:shd w:val="clear" w:color="000000" w:fill="C0C0C0"/>
            <w:vAlign w:val="bottom"/>
            <w:hideMark/>
          </w:tcPr>
          <w:p w14:paraId="6A091264" w14:textId="77777777" w:rsidR="00972DC0" w:rsidRPr="00FD4711" w:rsidRDefault="00972DC0" w:rsidP="00A22596">
            <w:pPr>
              <w:spacing w:line="240" w:lineRule="auto"/>
              <w:jc w:val="center"/>
              <w:rPr>
                <w:rFonts w:ascii="Calibri Light" w:hAnsi="Calibri Light" w:cs="Calibri Light"/>
                <w:b/>
                <w:bCs/>
                <w:sz w:val="16"/>
                <w:szCs w:val="16"/>
              </w:rPr>
            </w:pPr>
            <w:r w:rsidRPr="00FD4711">
              <w:rPr>
                <w:rFonts w:ascii="Calibri Light" w:hAnsi="Calibri Light" w:cs="Calibri Light"/>
                <w:b/>
                <w:bCs/>
                <w:spacing w:val="-6"/>
                <w:sz w:val="16"/>
                <w:szCs w:val="16"/>
              </w:rPr>
              <w:t>S+</w:t>
            </w:r>
          </w:p>
        </w:tc>
        <w:tc>
          <w:tcPr>
            <w:tcW w:w="3260" w:type="dxa"/>
            <w:vMerge/>
            <w:vAlign w:val="center"/>
            <w:hideMark/>
          </w:tcPr>
          <w:p w14:paraId="79136FE6" w14:textId="77777777" w:rsidR="00972DC0" w:rsidRPr="00FD4711" w:rsidRDefault="00972DC0" w:rsidP="00A22596">
            <w:pPr>
              <w:spacing w:line="240" w:lineRule="auto"/>
              <w:jc w:val="left"/>
              <w:rPr>
                <w:rFonts w:ascii="Calibri Light" w:hAnsi="Calibri Light" w:cs="Calibri Light"/>
                <w:b/>
                <w:bCs/>
                <w:sz w:val="16"/>
                <w:szCs w:val="16"/>
              </w:rPr>
            </w:pPr>
          </w:p>
        </w:tc>
      </w:tr>
      <w:tr w:rsidR="00972DC0" w:rsidRPr="00FD4711" w14:paraId="669B1221" w14:textId="77777777" w:rsidTr="00A22596">
        <w:trPr>
          <w:trHeight w:val="360"/>
        </w:trPr>
        <w:tc>
          <w:tcPr>
            <w:tcW w:w="5387" w:type="dxa"/>
            <w:vAlign w:val="center"/>
          </w:tcPr>
          <w:p w14:paraId="76348B40" w14:textId="77777777" w:rsidR="00972DC0" w:rsidRPr="000A4559" w:rsidRDefault="00972DC0" w:rsidP="00A22596">
            <w:pPr>
              <w:pStyle w:val="Cuadromodelo"/>
              <w:spacing w:before="36" w:after="36"/>
              <w:contextualSpacing/>
              <w:rPr>
                <w:rFonts w:ascii="Calibri Light" w:hAnsi="Calibri Light" w:cs="Calibri Light"/>
                <w:color w:val="FF0000"/>
                <w:sz w:val="18"/>
                <w:szCs w:val="18"/>
              </w:rPr>
            </w:pPr>
            <w:r w:rsidRPr="000A4559">
              <w:rPr>
                <w:rFonts w:ascii="Calibri Light" w:hAnsi="Calibri Light" w:cs="Calibri Light"/>
                <w:sz w:val="18"/>
                <w:szCs w:val="18"/>
              </w:rPr>
              <w:t xml:space="preserve">4.2.7 El estudiante debe demostrar capacidad comunicativa oral y escrita en: el uso de lenguaje legal, presentar conocimiento y argumentos que sean accesibles para otros, comprender y producir materiales legales que usen lenguaje técnico adecuado. </w:t>
            </w:r>
          </w:p>
        </w:tc>
        <w:tc>
          <w:tcPr>
            <w:tcW w:w="284" w:type="dxa"/>
            <w:shd w:val="clear" w:color="auto" w:fill="auto"/>
            <w:vAlign w:val="center"/>
          </w:tcPr>
          <w:p w14:paraId="58CF007F"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852F7DC"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41FB5FBB"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6394543C"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4C7070B1"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10A0098D" w14:textId="77777777" w:rsidR="00972DC0" w:rsidRPr="00FD4711" w:rsidRDefault="00972DC0" w:rsidP="00A22596">
            <w:pPr>
              <w:spacing w:line="240" w:lineRule="auto"/>
              <w:jc w:val="left"/>
              <w:rPr>
                <w:rFonts w:ascii="Calibri Light" w:hAnsi="Calibri Light" w:cs="Calibri Light"/>
                <w:color w:val="FF0000"/>
                <w:sz w:val="14"/>
                <w:szCs w:val="14"/>
              </w:rPr>
            </w:pPr>
          </w:p>
        </w:tc>
      </w:tr>
      <w:tr w:rsidR="00972DC0" w:rsidRPr="00FD4711" w14:paraId="52D94C6B" w14:textId="77777777" w:rsidTr="00A22596">
        <w:trPr>
          <w:trHeight w:val="360"/>
        </w:trPr>
        <w:tc>
          <w:tcPr>
            <w:tcW w:w="5387" w:type="dxa"/>
            <w:vAlign w:val="center"/>
          </w:tcPr>
          <w:p w14:paraId="661366C2" w14:textId="77777777" w:rsidR="00972DC0" w:rsidRPr="000A4559" w:rsidRDefault="00972DC0" w:rsidP="00A22596">
            <w:pPr>
              <w:pStyle w:val="Cuadromodelo"/>
              <w:spacing w:before="36" w:after="36"/>
              <w:contextualSpacing/>
              <w:rPr>
                <w:rFonts w:ascii="Calibri Light" w:hAnsi="Calibri Light" w:cs="Calibri Light"/>
                <w:sz w:val="18"/>
                <w:szCs w:val="18"/>
              </w:rPr>
            </w:pPr>
            <w:r w:rsidRPr="000A4559">
              <w:rPr>
                <w:rFonts w:ascii="Calibri Light" w:hAnsi="Calibri Light" w:cs="Calibri Light"/>
                <w:sz w:val="18"/>
                <w:szCs w:val="18"/>
              </w:rPr>
              <w:t>4.2.8 El estudiante de Derecho debe demostrar que posee habilidades básicas para el trabajo tanto individual como en grupo, así como capacidad y experiencia en el trabajo multidisciplinario.</w:t>
            </w:r>
          </w:p>
        </w:tc>
        <w:tc>
          <w:tcPr>
            <w:tcW w:w="284" w:type="dxa"/>
            <w:shd w:val="clear" w:color="auto" w:fill="auto"/>
            <w:vAlign w:val="center"/>
          </w:tcPr>
          <w:p w14:paraId="115A1A77"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48B5EF9E"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06B65692"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C23CE2C"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24A92B21" w14:textId="77777777" w:rsidR="00972DC0" w:rsidRPr="00FD4711" w:rsidRDefault="00972DC0" w:rsidP="00A22596">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08E84CDC" w14:textId="77777777" w:rsidR="00972DC0" w:rsidRPr="00FD4711" w:rsidRDefault="00972DC0" w:rsidP="00A22596">
            <w:pPr>
              <w:spacing w:line="240" w:lineRule="auto"/>
              <w:jc w:val="left"/>
              <w:rPr>
                <w:rFonts w:ascii="Calibri Light" w:hAnsi="Calibri Light" w:cs="Calibri Light"/>
                <w:color w:val="FF0000"/>
                <w:sz w:val="14"/>
                <w:szCs w:val="14"/>
              </w:rPr>
            </w:pPr>
          </w:p>
        </w:tc>
      </w:tr>
    </w:tbl>
    <w:p w14:paraId="292FE669" w14:textId="77777777" w:rsidR="00972DC0" w:rsidRPr="00FD4711" w:rsidRDefault="00972DC0" w:rsidP="008220BE">
      <w:pPr>
        <w:rPr>
          <w:rFonts w:ascii="Calibri Light" w:hAnsi="Calibri Light" w:cs="Calibri Light"/>
          <w:b/>
          <w:i/>
          <w:sz w:val="20"/>
          <w:szCs w:val="20"/>
        </w:rPr>
      </w:pPr>
    </w:p>
    <w:p w14:paraId="2F4D9E0C" w14:textId="77777777" w:rsidR="008220BE" w:rsidRPr="00144B93" w:rsidRDefault="008220BE" w:rsidP="00144B93">
      <w:pPr>
        <w:spacing w:line="240" w:lineRule="auto"/>
        <w:jc w:val="left"/>
        <w:rPr>
          <w:rFonts w:ascii="Calibri Light" w:hAnsi="Calibri Light" w:cs="Calibri Light"/>
          <w:b/>
          <w:sz w:val="24"/>
        </w:rPr>
      </w:pPr>
      <w:r w:rsidRPr="00144B93">
        <w:rPr>
          <w:rFonts w:ascii="Calibri Light" w:hAnsi="Calibri Light" w:cs="Calibri Light"/>
          <w:b/>
          <w:sz w:val="24"/>
        </w:rPr>
        <w:t xml:space="preserve">DIMENSIÓN </w:t>
      </w:r>
      <w:r w:rsidR="00D46890" w:rsidRPr="00144B93">
        <w:rPr>
          <w:rFonts w:ascii="Calibri Light" w:hAnsi="Calibri Light" w:cs="Calibri Light"/>
          <w:b/>
          <w:sz w:val="24"/>
        </w:rPr>
        <w:t xml:space="preserve">Resultados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Graduados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E40A5C" w:rsidRPr="00FD4711" w14:paraId="1AC0788E" w14:textId="77777777" w:rsidTr="00BF11FF">
        <w:trPr>
          <w:trHeight w:val="157"/>
        </w:trPr>
        <w:tc>
          <w:tcPr>
            <w:tcW w:w="5387" w:type="dxa"/>
            <w:vMerge w:val="restart"/>
            <w:shd w:val="clear" w:color="000000" w:fill="C0C0C0"/>
            <w:vAlign w:val="center"/>
            <w:hideMark/>
          </w:tcPr>
          <w:p w14:paraId="5B4B19E7" w14:textId="77777777" w:rsidR="00E40A5C" w:rsidRPr="00FD4711" w:rsidRDefault="00E40A5C" w:rsidP="00BF11FF">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6B2DAB66" w14:textId="77777777" w:rsidR="00E40A5C" w:rsidRPr="00FD4711" w:rsidRDefault="00E40A5C" w:rsidP="00BF11FF">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3260" w:type="dxa"/>
            <w:vMerge w:val="restart"/>
            <w:shd w:val="clear" w:color="000000" w:fill="C0C0C0"/>
            <w:vAlign w:val="center"/>
            <w:hideMark/>
          </w:tcPr>
          <w:p w14:paraId="52156B41" w14:textId="77777777" w:rsidR="00E40A5C" w:rsidRPr="00FD4711" w:rsidRDefault="00E40A5C" w:rsidP="00BF11FF">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Valoraciones</w:t>
            </w:r>
          </w:p>
        </w:tc>
      </w:tr>
      <w:tr w:rsidR="00E40A5C" w:rsidRPr="00FD4711" w14:paraId="098445B8" w14:textId="77777777" w:rsidTr="00BF11FF">
        <w:trPr>
          <w:trHeight w:val="90"/>
        </w:trPr>
        <w:tc>
          <w:tcPr>
            <w:tcW w:w="5387" w:type="dxa"/>
            <w:vMerge/>
            <w:vAlign w:val="center"/>
            <w:hideMark/>
          </w:tcPr>
          <w:p w14:paraId="64DD8E30" w14:textId="77777777" w:rsidR="00E40A5C" w:rsidRPr="00FD4711" w:rsidRDefault="00E40A5C" w:rsidP="00BF11FF">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22A4C6E5"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283" w:type="dxa"/>
            <w:shd w:val="clear" w:color="000000" w:fill="C0C0C0"/>
            <w:vAlign w:val="bottom"/>
            <w:hideMark/>
          </w:tcPr>
          <w:p w14:paraId="266EF18C"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284" w:type="dxa"/>
            <w:shd w:val="clear" w:color="000000" w:fill="C0C0C0"/>
            <w:vAlign w:val="bottom"/>
            <w:hideMark/>
          </w:tcPr>
          <w:p w14:paraId="09353DBD"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283" w:type="dxa"/>
            <w:shd w:val="clear" w:color="000000" w:fill="C0C0C0"/>
            <w:vAlign w:val="bottom"/>
            <w:hideMark/>
          </w:tcPr>
          <w:p w14:paraId="5A8E1FC6"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284" w:type="dxa"/>
            <w:shd w:val="clear" w:color="000000" w:fill="C0C0C0"/>
            <w:vAlign w:val="bottom"/>
            <w:hideMark/>
          </w:tcPr>
          <w:p w14:paraId="1965DDE7" w14:textId="77777777" w:rsidR="00E40A5C" w:rsidRPr="00FD4711" w:rsidRDefault="00E40A5C" w:rsidP="00BF11FF">
            <w:pPr>
              <w:spacing w:line="240" w:lineRule="auto"/>
              <w:jc w:val="center"/>
              <w:rPr>
                <w:rFonts w:ascii="Calibri Light" w:hAnsi="Calibri Light" w:cs="Calibri Light"/>
                <w:b/>
                <w:bCs/>
                <w:sz w:val="16"/>
                <w:szCs w:val="16"/>
              </w:rPr>
            </w:pPr>
            <w:r w:rsidRPr="00FD4711">
              <w:rPr>
                <w:rFonts w:ascii="Calibri Light" w:hAnsi="Calibri Light" w:cs="Calibri Light"/>
                <w:b/>
                <w:bCs/>
                <w:spacing w:val="-6"/>
                <w:sz w:val="16"/>
                <w:szCs w:val="16"/>
              </w:rPr>
              <w:t>S+</w:t>
            </w:r>
          </w:p>
        </w:tc>
        <w:tc>
          <w:tcPr>
            <w:tcW w:w="3260" w:type="dxa"/>
            <w:vMerge/>
            <w:vAlign w:val="center"/>
            <w:hideMark/>
          </w:tcPr>
          <w:p w14:paraId="73FE9AC4" w14:textId="77777777" w:rsidR="00E40A5C" w:rsidRPr="00FD4711" w:rsidRDefault="00E40A5C" w:rsidP="00BF11FF">
            <w:pPr>
              <w:spacing w:line="240" w:lineRule="auto"/>
              <w:jc w:val="left"/>
              <w:rPr>
                <w:rFonts w:ascii="Calibri Light" w:hAnsi="Calibri Light" w:cs="Calibri Light"/>
                <w:b/>
                <w:bCs/>
                <w:sz w:val="16"/>
                <w:szCs w:val="16"/>
              </w:rPr>
            </w:pPr>
          </w:p>
        </w:tc>
      </w:tr>
      <w:tr w:rsidR="00E40A5C" w:rsidRPr="00FD4711" w14:paraId="66931B08" w14:textId="77777777" w:rsidTr="00BF11FF">
        <w:trPr>
          <w:trHeight w:val="540"/>
        </w:trPr>
        <w:tc>
          <w:tcPr>
            <w:tcW w:w="5387" w:type="dxa"/>
            <w:shd w:val="clear" w:color="auto" w:fill="auto"/>
            <w:vAlign w:val="center"/>
            <w:hideMark/>
          </w:tcPr>
          <w:p w14:paraId="327368B4"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4.3.1 La carrera debe disponer de información confiable que permita establecer el nivel de cumplimiento del estudiantado en cuanto a los requisitos de graduación autorizados.</w:t>
            </w:r>
          </w:p>
        </w:tc>
        <w:tc>
          <w:tcPr>
            <w:tcW w:w="284" w:type="dxa"/>
            <w:shd w:val="clear" w:color="auto" w:fill="auto"/>
            <w:vAlign w:val="center"/>
          </w:tcPr>
          <w:p w14:paraId="10849876"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49D99CE4"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3C64AF3E"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7DA3C43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0EACA637"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1071533E"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3BB5" w:rsidRPr="00FD4711" w14:paraId="21AFF5ED" w14:textId="77777777" w:rsidTr="00E43BB5">
        <w:trPr>
          <w:trHeight w:val="540"/>
        </w:trPr>
        <w:tc>
          <w:tcPr>
            <w:tcW w:w="5387" w:type="dxa"/>
            <w:shd w:val="clear" w:color="auto" w:fill="EAF1DD" w:themeFill="accent3" w:themeFillTint="33"/>
            <w:vAlign w:val="center"/>
          </w:tcPr>
          <w:p w14:paraId="6580A026" w14:textId="35F8CF9C" w:rsidR="00E43BB5" w:rsidRPr="00FD4711" w:rsidRDefault="00E43BB5" w:rsidP="00BF11FF">
            <w:pPr>
              <w:rPr>
                <w:rFonts w:ascii="Calibri Light" w:hAnsi="Calibri Light" w:cs="Calibri Light"/>
                <w:sz w:val="18"/>
                <w:szCs w:val="18"/>
              </w:rPr>
            </w:pPr>
            <w:r w:rsidRPr="008E3BEC">
              <w:rPr>
                <w:rFonts w:ascii="Calibri Light" w:hAnsi="Calibri Light" w:cs="Calibri Light"/>
                <w:b/>
                <w:bCs/>
                <w:i/>
                <w:iCs/>
                <w:sz w:val="18"/>
                <w:szCs w:val="18"/>
              </w:rPr>
              <w:t>Estándar 27.</w:t>
            </w:r>
            <w:r w:rsidRPr="008E3BEC">
              <w:rPr>
                <w:rFonts w:ascii="Calibri Light" w:hAnsi="Calibri Light" w:cs="Calibri Light"/>
                <w:b/>
                <w:i/>
                <w:sz w:val="18"/>
                <w:szCs w:val="18"/>
              </w:rPr>
              <w:t xml:space="preserve"> Todos los estudiantes, para obtener el grado de licenciatura, deben realizar un trabajo final de graduación  o su equivalente,  de  acuerdo con la naturaleza de la carrera.</w:t>
            </w:r>
          </w:p>
        </w:tc>
        <w:tc>
          <w:tcPr>
            <w:tcW w:w="1418" w:type="dxa"/>
            <w:gridSpan w:val="5"/>
            <w:shd w:val="clear" w:color="auto" w:fill="EAF1DD" w:themeFill="accent3" w:themeFillTint="33"/>
            <w:vAlign w:val="center"/>
          </w:tcPr>
          <w:p w14:paraId="116C86E0" w14:textId="77777777" w:rsidR="00E43BB5" w:rsidRPr="00FD4711" w:rsidRDefault="00E43BB5" w:rsidP="00BF11FF">
            <w:pPr>
              <w:spacing w:line="240" w:lineRule="auto"/>
              <w:jc w:val="center"/>
              <w:rPr>
                <w:rFonts w:ascii="Calibri Light" w:hAnsi="Calibri Light" w:cs="Calibri Light"/>
                <w:b/>
                <w:bCs/>
                <w:color w:val="FF0000"/>
                <w:sz w:val="18"/>
                <w:szCs w:val="18"/>
              </w:rPr>
            </w:pPr>
          </w:p>
        </w:tc>
        <w:tc>
          <w:tcPr>
            <w:tcW w:w="3260" w:type="dxa"/>
            <w:shd w:val="clear" w:color="auto" w:fill="EAF1DD" w:themeFill="accent3" w:themeFillTint="33"/>
            <w:vAlign w:val="center"/>
          </w:tcPr>
          <w:p w14:paraId="0B7EFCAB" w14:textId="77777777" w:rsidR="00E43BB5" w:rsidRPr="00FD4711" w:rsidRDefault="00E43BB5" w:rsidP="00BF11FF">
            <w:pPr>
              <w:spacing w:line="240" w:lineRule="auto"/>
              <w:jc w:val="left"/>
              <w:rPr>
                <w:rFonts w:ascii="Calibri Light" w:hAnsi="Calibri Light" w:cs="Calibri Light"/>
                <w:color w:val="FF0000"/>
                <w:sz w:val="14"/>
                <w:szCs w:val="14"/>
              </w:rPr>
            </w:pPr>
          </w:p>
        </w:tc>
      </w:tr>
      <w:tr w:rsidR="00E40A5C" w:rsidRPr="00FD4711" w14:paraId="4C89A650" w14:textId="77777777" w:rsidTr="00BF11FF">
        <w:trPr>
          <w:trHeight w:val="720"/>
        </w:trPr>
        <w:tc>
          <w:tcPr>
            <w:tcW w:w="5387" w:type="dxa"/>
            <w:shd w:val="clear" w:color="auto" w:fill="auto"/>
            <w:vAlign w:val="center"/>
            <w:hideMark/>
          </w:tcPr>
          <w:p w14:paraId="3480F3E0"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4.3.2 Las razones principales que explican una prolongación mayor en el período de estudios y graduación deberán estar relacionadas con situaciones atribuibles a los estudiantes o a su entorno y no a la carrera.</w:t>
            </w:r>
          </w:p>
        </w:tc>
        <w:tc>
          <w:tcPr>
            <w:tcW w:w="284" w:type="dxa"/>
            <w:shd w:val="clear" w:color="auto" w:fill="auto"/>
            <w:vAlign w:val="center"/>
          </w:tcPr>
          <w:p w14:paraId="5218966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44F49A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40C89F9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6BA07372"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0579D0B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2D485FA2"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5EF479AA" w14:textId="77777777" w:rsidTr="00BF11FF">
        <w:trPr>
          <w:trHeight w:val="360"/>
        </w:trPr>
        <w:tc>
          <w:tcPr>
            <w:tcW w:w="5387" w:type="dxa"/>
            <w:shd w:val="clear" w:color="auto" w:fill="auto"/>
            <w:vAlign w:val="center"/>
            <w:hideMark/>
          </w:tcPr>
          <w:p w14:paraId="57BE2A72"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 xml:space="preserve">4.3.3 La carrera debe contar con acciones de proyección en las que participen estudiantes y personal académico </w:t>
            </w:r>
          </w:p>
        </w:tc>
        <w:tc>
          <w:tcPr>
            <w:tcW w:w="284" w:type="dxa"/>
            <w:shd w:val="clear" w:color="auto" w:fill="auto"/>
            <w:vAlign w:val="center"/>
          </w:tcPr>
          <w:p w14:paraId="356F3A0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0711AD2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4C2C9B1E"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6647A197"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650F19E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0F62DE3D"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3BB5" w:rsidRPr="00FD4711" w14:paraId="5002E21C" w14:textId="77777777" w:rsidTr="00E43BB5">
        <w:trPr>
          <w:trHeight w:val="360"/>
        </w:trPr>
        <w:tc>
          <w:tcPr>
            <w:tcW w:w="5387" w:type="dxa"/>
            <w:shd w:val="clear" w:color="auto" w:fill="EAF1DD" w:themeFill="accent3" w:themeFillTint="33"/>
            <w:vAlign w:val="center"/>
          </w:tcPr>
          <w:p w14:paraId="2461F753" w14:textId="17616121" w:rsidR="00E43BB5" w:rsidRPr="00FD4711" w:rsidRDefault="00E43BB5" w:rsidP="00BF11FF">
            <w:pPr>
              <w:rPr>
                <w:rFonts w:ascii="Calibri Light" w:hAnsi="Calibri Light" w:cs="Calibri Light"/>
                <w:sz w:val="18"/>
                <w:szCs w:val="18"/>
              </w:rPr>
            </w:pPr>
            <w:r w:rsidRPr="008E3BEC">
              <w:rPr>
                <w:rFonts w:ascii="Calibri Light" w:hAnsi="Calibri Light" w:cs="Calibri Light"/>
                <w:b/>
                <w:bCs/>
                <w:i/>
                <w:iCs/>
                <w:sz w:val="18"/>
                <w:szCs w:val="18"/>
              </w:rPr>
              <w:t>Estándar 28.</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Todos los estudiantes, antes de graduarse, deben cumplir con al menos 150 horas de Trabajo Comunal, o su equivalente en acciones de proyección relacionadas estrechamente con la carrera.</w:t>
            </w:r>
          </w:p>
        </w:tc>
        <w:tc>
          <w:tcPr>
            <w:tcW w:w="1418" w:type="dxa"/>
            <w:gridSpan w:val="5"/>
            <w:shd w:val="clear" w:color="auto" w:fill="EAF1DD" w:themeFill="accent3" w:themeFillTint="33"/>
            <w:vAlign w:val="center"/>
          </w:tcPr>
          <w:p w14:paraId="7903C0AF" w14:textId="77777777" w:rsidR="00E43BB5" w:rsidRPr="00FD4711" w:rsidRDefault="00E43BB5" w:rsidP="00BF11FF">
            <w:pPr>
              <w:spacing w:line="240" w:lineRule="auto"/>
              <w:jc w:val="center"/>
              <w:rPr>
                <w:rFonts w:ascii="Calibri Light" w:hAnsi="Calibri Light" w:cs="Calibri Light"/>
                <w:b/>
                <w:bCs/>
                <w:color w:val="FF0000"/>
                <w:sz w:val="18"/>
                <w:szCs w:val="18"/>
              </w:rPr>
            </w:pPr>
          </w:p>
        </w:tc>
        <w:tc>
          <w:tcPr>
            <w:tcW w:w="3260" w:type="dxa"/>
            <w:shd w:val="clear" w:color="auto" w:fill="EAF1DD" w:themeFill="accent3" w:themeFillTint="33"/>
            <w:vAlign w:val="center"/>
          </w:tcPr>
          <w:p w14:paraId="2003E207" w14:textId="77777777" w:rsidR="00E43BB5" w:rsidRPr="00FD4711" w:rsidRDefault="00E43BB5" w:rsidP="00BF11FF">
            <w:pPr>
              <w:spacing w:line="240" w:lineRule="auto"/>
              <w:jc w:val="left"/>
              <w:rPr>
                <w:rFonts w:ascii="Calibri Light" w:hAnsi="Calibri Light" w:cs="Calibri Light"/>
                <w:color w:val="FF0000"/>
                <w:sz w:val="14"/>
                <w:szCs w:val="14"/>
              </w:rPr>
            </w:pPr>
          </w:p>
        </w:tc>
      </w:tr>
      <w:tr w:rsidR="00E40A5C" w:rsidRPr="00FD4711" w14:paraId="326C67CD" w14:textId="77777777" w:rsidTr="00BF11FF">
        <w:trPr>
          <w:trHeight w:val="540"/>
        </w:trPr>
        <w:tc>
          <w:tcPr>
            <w:tcW w:w="5387" w:type="dxa"/>
            <w:shd w:val="clear" w:color="auto" w:fill="auto"/>
            <w:vAlign w:val="center"/>
            <w:hideMark/>
          </w:tcPr>
          <w:p w14:paraId="63EC4EBD"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4.3.4 La carrera debe contar con información actualizada sobre las condiciones del mercado laboral de la disciplina y sobre la inserción laboral de sus graduados, e informarlo a los estudiantes.</w:t>
            </w:r>
          </w:p>
        </w:tc>
        <w:tc>
          <w:tcPr>
            <w:tcW w:w="284" w:type="dxa"/>
            <w:shd w:val="clear" w:color="auto" w:fill="auto"/>
            <w:vAlign w:val="center"/>
          </w:tcPr>
          <w:p w14:paraId="7B959CA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5A76D0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730EDF4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C98FEBD"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34715F0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7C570BCB"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7AA3131B" w14:textId="77777777" w:rsidTr="00BF11FF">
        <w:trPr>
          <w:trHeight w:val="229"/>
        </w:trPr>
        <w:tc>
          <w:tcPr>
            <w:tcW w:w="5387" w:type="dxa"/>
            <w:shd w:val="clear" w:color="auto" w:fill="auto"/>
            <w:vAlign w:val="center"/>
            <w:hideMark/>
          </w:tcPr>
          <w:p w14:paraId="03D70376"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4.3.5 La carrera debe contar con un sistema de información sobre sus graduados.</w:t>
            </w:r>
          </w:p>
        </w:tc>
        <w:tc>
          <w:tcPr>
            <w:tcW w:w="284" w:type="dxa"/>
            <w:shd w:val="clear" w:color="auto" w:fill="auto"/>
            <w:vAlign w:val="center"/>
          </w:tcPr>
          <w:p w14:paraId="6AAC6D21"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73E36BB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76A85EC9"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449496B"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7A92663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5D680560"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635E3E78" w14:textId="77777777" w:rsidTr="00BF11FF">
        <w:trPr>
          <w:trHeight w:val="403"/>
        </w:trPr>
        <w:tc>
          <w:tcPr>
            <w:tcW w:w="5387" w:type="dxa"/>
            <w:shd w:val="clear" w:color="auto" w:fill="auto"/>
            <w:vAlign w:val="center"/>
            <w:hideMark/>
          </w:tcPr>
          <w:p w14:paraId="5D20EDD7"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4.3.6 Deberá demostrarse que la carrera da seguimiento a sus graduados y que utiliza la información para introducir mejoras en el plan de estudios.</w:t>
            </w:r>
          </w:p>
        </w:tc>
        <w:tc>
          <w:tcPr>
            <w:tcW w:w="284" w:type="dxa"/>
            <w:shd w:val="clear" w:color="auto" w:fill="auto"/>
            <w:vAlign w:val="center"/>
          </w:tcPr>
          <w:p w14:paraId="535134D6"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6D64C68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4E208873"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511F7D2B"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4011A8D9"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00875897"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3724FF02" w14:textId="77777777" w:rsidTr="00BF11FF">
        <w:trPr>
          <w:trHeight w:val="360"/>
        </w:trPr>
        <w:tc>
          <w:tcPr>
            <w:tcW w:w="5387" w:type="dxa"/>
            <w:shd w:val="clear" w:color="auto" w:fill="auto"/>
            <w:vAlign w:val="center"/>
            <w:hideMark/>
          </w:tcPr>
          <w:p w14:paraId="318F627A"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4.3.7 La carrera debe contar con mecanismos para conocer la percepción de los graduados sobre la formación recibida.</w:t>
            </w:r>
          </w:p>
        </w:tc>
        <w:tc>
          <w:tcPr>
            <w:tcW w:w="284" w:type="dxa"/>
            <w:shd w:val="clear" w:color="auto" w:fill="auto"/>
            <w:vAlign w:val="center"/>
          </w:tcPr>
          <w:p w14:paraId="64C1C24D"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7847F7F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7C007919"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3932A11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665B475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56CDFB0D"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3BB5" w:rsidRPr="00FD4711" w14:paraId="2800321E" w14:textId="77777777" w:rsidTr="00E43BB5">
        <w:trPr>
          <w:trHeight w:val="360"/>
        </w:trPr>
        <w:tc>
          <w:tcPr>
            <w:tcW w:w="5387" w:type="dxa"/>
            <w:shd w:val="clear" w:color="auto" w:fill="EAF1DD" w:themeFill="accent3" w:themeFillTint="33"/>
            <w:vAlign w:val="center"/>
          </w:tcPr>
          <w:p w14:paraId="6A259CFE" w14:textId="7F7770B9" w:rsidR="00E43BB5" w:rsidRPr="00FD4711" w:rsidRDefault="00E43BB5" w:rsidP="00BF11FF">
            <w:pPr>
              <w:rPr>
                <w:rFonts w:ascii="Calibri Light" w:hAnsi="Calibri Light" w:cs="Calibri Light"/>
                <w:sz w:val="18"/>
                <w:szCs w:val="18"/>
              </w:rPr>
            </w:pPr>
            <w:r w:rsidRPr="008E3BEC">
              <w:rPr>
                <w:rFonts w:ascii="Calibri Light" w:hAnsi="Calibri Light" w:cs="Calibri Light"/>
                <w:b/>
                <w:bCs/>
                <w:i/>
                <w:iCs/>
                <w:sz w:val="18"/>
                <w:szCs w:val="18"/>
              </w:rPr>
              <w:t>Estándar 29.</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Al menos un 70% de una muestra representativa de graduados de los últimos cuatro años opina que la carrera lo facultó para continuar aprendiendo en el campo de su especialidad.</w:t>
            </w:r>
          </w:p>
        </w:tc>
        <w:tc>
          <w:tcPr>
            <w:tcW w:w="1418" w:type="dxa"/>
            <w:gridSpan w:val="5"/>
            <w:shd w:val="clear" w:color="auto" w:fill="EAF1DD" w:themeFill="accent3" w:themeFillTint="33"/>
            <w:vAlign w:val="center"/>
          </w:tcPr>
          <w:p w14:paraId="7BC33758" w14:textId="77777777" w:rsidR="00E43BB5" w:rsidRPr="00FD4711" w:rsidRDefault="00E43BB5" w:rsidP="00BF11FF">
            <w:pPr>
              <w:spacing w:line="240" w:lineRule="auto"/>
              <w:jc w:val="center"/>
              <w:rPr>
                <w:rFonts w:ascii="Calibri Light" w:hAnsi="Calibri Light" w:cs="Calibri Light"/>
                <w:b/>
                <w:bCs/>
                <w:color w:val="FF0000"/>
                <w:sz w:val="18"/>
                <w:szCs w:val="18"/>
              </w:rPr>
            </w:pPr>
          </w:p>
        </w:tc>
        <w:tc>
          <w:tcPr>
            <w:tcW w:w="3260" w:type="dxa"/>
            <w:shd w:val="clear" w:color="auto" w:fill="EAF1DD" w:themeFill="accent3" w:themeFillTint="33"/>
            <w:vAlign w:val="center"/>
          </w:tcPr>
          <w:p w14:paraId="0B2F1333" w14:textId="77777777" w:rsidR="00E43BB5" w:rsidRPr="00FD4711" w:rsidRDefault="00E43BB5" w:rsidP="00BF11FF">
            <w:pPr>
              <w:spacing w:line="240" w:lineRule="auto"/>
              <w:jc w:val="left"/>
              <w:rPr>
                <w:rFonts w:ascii="Calibri Light" w:hAnsi="Calibri Light" w:cs="Calibri Light"/>
                <w:color w:val="FF0000"/>
                <w:sz w:val="14"/>
                <w:szCs w:val="14"/>
              </w:rPr>
            </w:pPr>
          </w:p>
        </w:tc>
      </w:tr>
      <w:tr w:rsidR="00E40A5C" w:rsidRPr="00FD4711" w14:paraId="07E27EC9" w14:textId="77777777" w:rsidTr="00BF11FF">
        <w:trPr>
          <w:trHeight w:val="174"/>
        </w:trPr>
        <w:tc>
          <w:tcPr>
            <w:tcW w:w="5387" w:type="dxa"/>
            <w:shd w:val="clear" w:color="auto" w:fill="auto"/>
            <w:vAlign w:val="center"/>
            <w:hideMark/>
          </w:tcPr>
          <w:p w14:paraId="2157CF0A" w14:textId="77777777" w:rsidR="00E40A5C" w:rsidRPr="00FD4711" w:rsidRDefault="00E40A5C" w:rsidP="00BF11FF">
            <w:pPr>
              <w:rPr>
                <w:rFonts w:ascii="Calibri Light" w:hAnsi="Calibri Light" w:cs="Calibri Light"/>
                <w:spacing w:val="-4"/>
                <w:sz w:val="18"/>
                <w:szCs w:val="18"/>
              </w:rPr>
            </w:pPr>
            <w:r w:rsidRPr="00FD4711">
              <w:rPr>
                <w:rFonts w:ascii="Calibri Light" w:hAnsi="Calibri Light" w:cs="Calibri Light"/>
                <w:spacing w:val="-4"/>
                <w:sz w:val="18"/>
                <w:szCs w:val="18"/>
              </w:rPr>
              <w:t>4.3.8 Un alto porcentaje de graduados debe mostrarse satisfecho con la formación recibida.</w:t>
            </w:r>
          </w:p>
        </w:tc>
        <w:tc>
          <w:tcPr>
            <w:tcW w:w="284" w:type="dxa"/>
            <w:shd w:val="clear" w:color="auto" w:fill="auto"/>
            <w:vAlign w:val="center"/>
          </w:tcPr>
          <w:p w14:paraId="40AE67E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7DD50EBD"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71A3523B"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21969F17"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2A62005C"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0CB49C72"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3BB5" w:rsidRPr="00FD4711" w14:paraId="397DAC5A" w14:textId="77777777" w:rsidTr="00E43BB5">
        <w:trPr>
          <w:trHeight w:val="174"/>
        </w:trPr>
        <w:tc>
          <w:tcPr>
            <w:tcW w:w="5387" w:type="dxa"/>
            <w:shd w:val="clear" w:color="auto" w:fill="EAF1DD" w:themeFill="accent3" w:themeFillTint="33"/>
            <w:vAlign w:val="center"/>
          </w:tcPr>
          <w:p w14:paraId="2058F3AF" w14:textId="2FFB8E43" w:rsidR="00E43BB5" w:rsidRPr="00FD4711" w:rsidRDefault="00E43BB5" w:rsidP="00BF11FF">
            <w:pPr>
              <w:rPr>
                <w:rFonts w:ascii="Calibri Light" w:hAnsi="Calibri Light" w:cs="Calibri Light"/>
                <w:spacing w:val="-4"/>
                <w:sz w:val="18"/>
                <w:szCs w:val="18"/>
              </w:rPr>
            </w:pPr>
            <w:r w:rsidRPr="008E3BEC">
              <w:rPr>
                <w:rFonts w:ascii="Calibri Light" w:hAnsi="Calibri Light" w:cs="Calibri Light"/>
                <w:b/>
                <w:bCs/>
                <w:i/>
                <w:iCs/>
                <w:spacing w:val="-6"/>
                <w:sz w:val="18"/>
                <w:szCs w:val="18"/>
              </w:rPr>
              <w:t>Estándar 30.</w:t>
            </w:r>
            <w:r w:rsidRPr="008E3BEC">
              <w:rPr>
                <w:rFonts w:ascii="Calibri Light" w:hAnsi="Calibri Light" w:cs="Calibri Light"/>
                <w:b/>
                <w:spacing w:val="-6"/>
                <w:sz w:val="18"/>
                <w:szCs w:val="18"/>
              </w:rPr>
              <w:t xml:space="preserve"> </w:t>
            </w:r>
            <w:r w:rsidRPr="008E3BEC">
              <w:rPr>
                <w:rFonts w:ascii="Calibri Light" w:hAnsi="Calibri Light" w:cs="Calibri Light"/>
                <w:b/>
                <w:i/>
                <w:spacing w:val="-6"/>
                <w:sz w:val="18"/>
                <w:szCs w:val="18"/>
              </w:rPr>
              <w:t xml:space="preserve"> Al menos un 70% de una muestra representativa de graduados debe opinar que la preparación recibida  durante la carrera le permite desempeñarse satisfactoriamente en su trabajo.</w:t>
            </w:r>
          </w:p>
        </w:tc>
        <w:tc>
          <w:tcPr>
            <w:tcW w:w="1418" w:type="dxa"/>
            <w:gridSpan w:val="5"/>
            <w:shd w:val="clear" w:color="auto" w:fill="EAF1DD" w:themeFill="accent3" w:themeFillTint="33"/>
            <w:vAlign w:val="center"/>
          </w:tcPr>
          <w:p w14:paraId="71114A1C" w14:textId="77777777" w:rsidR="00E43BB5" w:rsidRPr="00FD4711" w:rsidRDefault="00E43BB5" w:rsidP="00BF11FF">
            <w:pPr>
              <w:spacing w:line="240" w:lineRule="auto"/>
              <w:jc w:val="center"/>
              <w:rPr>
                <w:rFonts w:ascii="Calibri Light" w:hAnsi="Calibri Light" w:cs="Calibri Light"/>
                <w:b/>
                <w:bCs/>
                <w:color w:val="FF0000"/>
                <w:sz w:val="18"/>
                <w:szCs w:val="18"/>
              </w:rPr>
            </w:pPr>
          </w:p>
        </w:tc>
        <w:tc>
          <w:tcPr>
            <w:tcW w:w="3260" w:type="dxa"/>
            <w:shd w:val="clear" w:color="auto" w:fill="EAF1DD" w:themeFill="accent3" w:themeFillTint="33"/>
            <w:vAlign w:val="center"/>
          </w:tcPr>
          <w:p w14:paraId="3F54F667" w14:textId="77777777" w:rsidR="00E43BB5" w:rsidRPr="00FD4711" w:rsidRDefault="00E43BB5" w:rsidP="00BF11FF">
            <w:pPr>
              <w:spacing w:line="240" w:lineRule="auto"/>
              <w:jc w:val="left"/>
              <w:rPr>
                <w:rFonts w:ascii="Calibri Light" w:hAnsi="Calibri Light" w:cs="Calibri Light"/>
                <w:color w:val="FF0000"/>
                <w:sz w:val="14"/>
                <w:szCs w:val="14"/>
              </w:rPr>
            </w:pPr>
          </w:p>
        </w:tc>
      </w:tr>
      <w:tr w:rsidR="00E40A5C" w:rsidRPr="00FD4711" w14:paraId="45412521" w14:textId="77777777" w:rsidTr="00BF11FF">
        <w:trPr>
          <w:trHeight w:val="360"/>
        </w:trPr>
        <w:tc>
          <w:tcPr>
            <w:tcW w:w="5387" w:type="dxa"/>
            <w:shd w:val="clear" w:color="auto" w:fill="auto"/>
            <w:vAlign w:val="center"/>
            <w:hideMark/>
          </w:tcPr>
          <w:p w14:paraId="17268F6F"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4.3.9 Se deben desarrollar acciones que permitan mantener el vínculo de los graduados con actividades de la carrera.</w:t>
            </w:r>
          </w:p>
        </w:tc>
        <w:tc>
          <w:tcPr>
            <w:tcW w:w="284" w:type="dxa"/>
            <w:shd w:val="clear" w:color="auto" w:fill="auto"/>
            <w:vAlign w:val="center"/>
          </w:tcPr>
          <w:p w14:paraId="3D594175"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2430FED2"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06AC858D"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238C1BBC"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5110C6E6"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0BAB49F6"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58ED22EE" w14:textId="77777777" w:rsidTr="00BF11FF">
        <w:trPr>
          <w:trHeight w:val="310"/>
        </w:trPr>
        <w:tc>
          <w:tcPr>
            <w:tcW w:w="5387" w:type="dxa"/>
            <w:shd w:val="clear" w:color="auto" w:fill="auto"/>
            <w:vAlign w:val="center"/>
            <w:hideMark/>
          </w:tcPr>
          <w:p w14:paraId="6F3A36C1"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 xml:space="preserve">4.3.10 La carrera debe ofrecer a sus graduados oportunidades de actualización profesional. </w:t>
            </w:r>
          </w:p>
        </w:tc>
        <w:tc>
          <w:tcPr>
            <w:tcW w:w="284" w:type="dxa"/>
            <w:shd w:val="clear" w:color="auto" w:fill="auto"/>
            <w:vAlign w:val="center"/>
          </w:tcPr>
          <w:p w14:paraId="27538D2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4B5B5242"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096F8B31"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73B88C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61FB1A0D"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792343CE"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0A5C" w:rsidRPr="00FD4711" w14:paraId="426421C9" w14:textId="77777777" w:rsidTr="00BF11FF">
        <w:trPr>
          <w:trHeight w:val="257"/>
        </w:trPr>
        <w:tc>
          <w:tcPr>
            <w:tcW w:w="5387" w:type="dxa"/>
            <w:shd w:val="clear" w:color="auto" w:fill="auto"/>
            <w:vAlign w:val="center"/>
            <w:hideMark/>
          </w:tcPr>
          <w:p w14:paraId="1C61F049" w14:textId="77777777" w:rsidR="00E40A5C" w:rsidRPr="00FD4711" w:rsidRDefault="00E40A5C" w:rsidP="00BF11FF">
            <w:pPr>
              <w:rPr>
                <w:rFonts w:ascii="Calibri Light" w:hAnsi="Calibri Light" w:cs="Calibri Light"/>
                <w:sz w:val="18"/>
                <w:szCs w:val="18"/>
              </w:rPr>
            </w:pPr>
            <w:r w:rsidRPr="00FD4711">
              <w:rPr>
                <w:rFonts w:ascii="Calibri Light" w:hAnsi="Calibri Light" w:cs="Calibri Light"/>
                <w:sz w:val="18"/>
                <w:szCs w:val="18"/>
              </w:rPr>
              <w:t>4.3.11 Un alto porcentaje de empleadores debe mostrarse satisfecho con los graduados.</w:t>
            </w:r>
          </w:p>
        </w:tc>
        <w:tc>
          <w:tcPr>
            <w:tcW w:w="284" w:type="dxa"/>
            <w:shd w:val="clear" w:color="auto" w:fill="auto"/>
            <w:vAlign w:val="center"/>
          </w:tcPr>
          <w:p w14:paraId="744BE29A"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1E41361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auto"/>
            <w:vAlign w:val="center"/>
          </w:tcPr>
          <w:p w14:paraId="46C4EBD8"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3" w:type="dxa"/>
            <w:shd w:val="clear" w:color="auto" w:fill="auto"/>
            <w:vAlign w:val="center"/>
          </w:tcPr>
          <w:p w14:paraId="0B988EFF"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284" w:type="dxa"/>
            <w:shd w:val="clear" w:color="auto" w:fill="E7E6E6"/>
            <w:vAlign w:val="center"/>
          </w:tcPr>
          <w:p w14:paraId="76B271B9" w14:textId="77777777" w:rsidR="00E40A5C" w:rsidRPr="00FD4711" w:rsidRDefault="00E40A5C" w:rsidP="00BF11FF">
            <w:pPr>
              <w:spacing w:line="240" w:lineRule="auto"/>
              <w:jc w:val="center"/>
              <w:rPr>
                <w:rFonts w:ascii="Calibri Light" w:hAnsi="Calibri Light" w:cs="Calibri Light"/>
                <w:b/>
                <w:bCs/>
                <w:color w:val="FF0000"/>
                <w:sz w:val="18"/>
                <w:szCs w:val="18"/>
              </w:rPr>
            </w:pPr>
          </w:p>
        </w:tc>
        <w:tc>
          <w:tcPr>
            <w:tcW w:w="3260" w:type="dxa"/>
            <w:shd w:val="clear" w:color="auto" w:fill="auto"/>
            <w:vAlign w:val="center"/>
          </w:tcPr>
          <w:p w14:paraId="36C1C30A" w14:textId="77777777" w:rsidR="00E40A5C" w:rsidRPr="00FD4711" w:rsidRDefault="00E40A5C" w:rsidP="00BF11FF">
            <w:pPr>
              <w:spacing w:line="240" w:lineRule="auto"/>
              <w:jc w:val="left"/>
              <w:rPr>
                <w:rFonts w:ascii="Calibri Light" w:hAnsi="Calibri Light" w:cs="Calibri Light"/>
                <w:color w:val="FF0000"/>
                <w:sz w:val="14"/>
                <w:szCs w:val="14"/>
              </w:rPr>
            </w:pPr>
          </w:p>
        </w:tc>
      </w:tr>
      <w:tr w:rsidR="00E43BB5" w:rsidRPr="00FD4711" w14:paraId="709ECCBA" w14:textId="77777777" w:rsidTr="00E43BB5">
        <w:trPr>
          <w:trHeight w:val="257"/>
        </w:trPr>
        <w:tc>
          <w:tcPr>
            <w:tcW w:w="5387" w:type="dxa"/>
            <w:shd w:val="clear" w:color="auto" w:fill="EAF1DD" w:themeFill="accent3" w:themeFillTint="33"/>
            <w:vAlign w:val="center"/>
          </w:tcPr>
          <w:p w14:paraId="487E3FAA" w14:textId="1628883F" w:rsidR="00E43BB5" w:rsidRPr="00BE36EE" w:rsidRDefault="00E43BB5" w:rsidP="00BF11FF">
            <w:pPr>
              <w:rPr>
                <w:rFonts w:ascii="Calibri Light" w:hAnsi="Calibri Light" w:cs="Calibri Light"/>
                <w:sz w:val="18"/>
                <w:szCs w:val="18"/>
                <w:lang w:val="es-CR"/>
              </w:rPr>
            </w:pPr>
            <w:r w:rsidRPr="008E3BEC">
              <w:rPr>
                <w:rFonts w:ascii="Calibri Light" w:hAnsi="Calibri Light" w:cs="Calibri Light"/>
                <w:b/>
                <w:bCs/>
                <w:i/>
                <w:iCs/>
                <w:sz w:val="18"/>
                <w:szCs w:val="18"/>
              </w:rPr>
              <w:t>Estándar 31.</w:t>
            </w:r>
            <w:r w:rsidRPr="008E3BEC">
              <w:rPr>
                <w:rFonts w:ascii="Calibri Light" w:hAnsi="Calibri Light" w:cs="Calibri Light"/>
                <w:b/>
                <w:sz w:val="18"/>
                <w:szCs w:val="18"/>
              </w:rPr>
              <w:t xml:space="preserve"> A</w:t>
            </w:r>
            <w:r w:rsidRPr="008E3BEC">
              <w:rPr>
                <w:rFonts w:ascii="Calibri Light" w:hAnsi="Calibri Light" w:cs="Calibri Light"/>
                <w:b/>
                <w:i/>
                <w:sz w:val="18"/>
                <w:szCs w:val="18"/>
              </w:rPr>
              <w:t>l menos un 70% de una muestra representativa de empleadores de graduados de la carrera han de mostrarse satisfechos con el desempeño y con el perfil profesional de salida de los graduados de la carrera.</w:t>
            </w:r>
          </w:p>
        </w:tc>
        <w:tc>
          <w:tcPr>
            <w:tcW w:w="1418" w:type="dxa"/>
            <w:gridSpan w:val="5"/>
            <w:shd w:val="clear" w:color="auto" w:fill="EAF1DD" w:themeFill="accent3" w:themeFillTint="33"/>
            <w:vAlign w:val="center"/>
          </w:tcPr>
          <w:p w14:paraId="36ED12F6" w14:textId="77777777" w:rsidR="00E43BB5" w:rsidRPr="00FD4711" w:rsidRDefault="00E43BB5" w:rsidP="00BF11FF">
            <w:pPr>
              <w:spacing w:line="240" w:lineRule="auto"/>
              <w:jc w:val="center"/>
              <w:rPr>
                <w:rFonts w:ascii="Calibri Light" w:hAnsi="Calibri Light" w:cs="Calibri Light"/>
                <w:b/>
                <w:bCs/>
                <w:color w:val="FF0000"/>
                <w:sz w:val="18"/>
                <w:szCs w:val="18"/>
              </w:rPr>
            </w:pPr>
          </w:p>
        </w:tc>
        <w:tc>
          <w:tcPr>
            <w:tcW w:w="3260" w:type="dxa"/>
            <w:shd w:val="clear" w:color="auto" w:fill="EAF1DD" w:themeFill="accent3" w:themeFillTint="33"/>
            <w:vAlign w:val="center"/>
          </w:tcPr>
          <w:p w14:paraId="3FFD39CA" w14:textId="77777777" w:rsidR="00E43BB5" w:rsidRPr="00FD4711" w:rsidRDefault="00E43BB5" w:rsidP="00BF11FF">
            <w:pPr>
              <w:spacing w:line="240" w:lineRule="auto"/>
              <w:jc w:val="left"/>
              <w:rPr>
                <w:rFonts w:ascii="Calibri Light" w:hAnsi="Calibri Light" w:cs="Calibri Light"/>
                <w:color w:val="FF0000"/>
                <w:sz w:val="14"/>
                <w:szCs w:val="14"/>
              </w:rPr>
            </w:pPr>
          </w:p>
        </w:tc>
      </w:tr>
    </w:tbl>
    <w:p w14:paraId="2191DB91" w14:textId="77777777" w:rsidR="008220BE" w:rsidRPr="00144B93" w:rsidRDefault="008220BE" w:rsidP="00144B93">
      <w:pPr>
        <w:spacing w:line="240" w:lineRule="auto"/>
        <w:jc w:val="left"/>
        <w:rPr>
          <w:rFonts w:ascii="Calibri Light" w:hAnsi="Calibri Light" w:cs="Calibri Light"/>
          <w:b/>
          <w:sz w:val="24"/>
        </w:rPr>
      </w:pPr>
      <w:r w:rsidRPr="00144B93">
        <w:rPr>
          <w:rFonts w:ascii="Calibri Light" w:hAnsi="Calibri Light" w:cs="Calibri Light"/>
          <w:b/>
          <w:sz w:val="24"/>
        </w:rPr>
        <w:lastRenderedPageBreak/>
        <w:t xml:space="preserve">DIMENSIÓN </w:t>
      </w:r>
      <w:r w:rsidR="00D46890" w:rsidRPr="00144B93">
        <w:rPr>
          <w:rFonts w:ascii="Calibri Light" w:hAnsi="Calibri Light" w:cs="Calibri Light"/>
          <w:b/>
          <w:sz w:val="24"/>
        </w:rPr>
        <w:t xml:space="preserve">Resultados </w:t>
      </w:r>
      <w:r w:rsidRPr="00144B93">
        <w:rPr>
          <w:rFonts w:ascii="Calibri Light" w:hAnsi="Calibri Light" w:cs="Calibri Light"/>
          <w:b/>
          <w:sz w:val="24"/>
        </w:rPr>
        <w:sym w:font="Wingdings 2" w:char="F0B2"/>
      </w:r>
      <w:r w:rsidRPr="00144B93">
        <w:rPr>
          <w:rFonts w:ascii="Calibri Light" w:hAnsi="Calibri Light" w:cs="Calibri Light"/>
          <w:b/>
          <w:sz w:val="24"/>
        </w:rPr>
        <w:t xml:space="preserve">  </w:t>
      </w:r>
      <w:r w:rsidR="00D46890" w:rsidRPr="00144B93">
        <w:rPr>
          <w:rFonts w:ascii="Calibri Light" w:hAnsi="Calibri Light" w:cs="Calibri Light"/>
          <w:b/>
          <w:sz w:val="24"/>
        </w:rPr>
        <w:t>Proyección de la carrera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07"/>
        <w:gridCol w:w="425"/>
        <w:gridCol w:w="444"/>
        <w:gridCol w:w="1559"/>
      </w:tblGrid>
      <w:tr w:rsidR="006120AD" w:rsidRPr="00FD4711" w14:paraId="2F4A7116" w14:textId="77777777" w:rsidTr="00F54A17">
        <w:trPr>
          <w:trHeight w:val="157"/>
        </w:trPr>
        <w:tc>
          <w:tcPr>
            <w:tcW w:w="6805" w:type="dxa"/>
            <w:vMerge w:val="restart"/>
            <w:shd w:val="clear" w:color="000000" w:fill="C0C0C0"/>
            <w:vAlign w:val="center"/>
            <w:hideMark/>
          </w:tcPr>
          <w:p w14:paraId="73A11F17"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0732B842"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559" w:type="dxa"/>
            <w:vMerge w:val="restart"/>
            <w:shd w:val="clear" w:color="000000" w:fill="C0C0C0"/>
            <w:vAlign w:val="center"/>
            <w:hideMark/>
          </w:tcPr>
          <w:p w14:paraId="3FD37C0A"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405B6A49" w14:textId="77777777" w:rsidTr="00F54A17">
        <w:trPr>
          <w:trHeight w:val="90"/>
        </w:trPr>
        <w:tc>
          <w:tcPr>
            <w:tcW w:w="6805" w:type="dxa"/>
            <w:vMerge/>
            <w:vAlign w:val="center"/>
            <w:hideMark/>
          </w:tcPr>
          <w:p w14:paraId="55E13095" w14:textId="77777777" w:rsidR="006120AD" w:rsidRPr="00FD4711"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3B11AAEE"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07" w:type="dxa"/>
            <w:shd w:val="clear" w:color="000000" w:fill="C0C0C0"/>
            <w:vAlign w:val="bottom"/>
            <w:hideMark/>
          </w:tcPr>
          <w:p w14:paraId="2FD74E65"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5" w:type="dxa"/>
            <w:shd w:val="clear" w:color="000000" w:fill="C0C0C0"/>
            <w:vAlign w:val="bottom"/>
            <w:hideMark/>
          </w:tcPr>
          <w:p w14:paraId="71E73BAD"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44" w:type="dxa"/>
            <w:shd w:val="clear" w:color="000000" w:fill="C0C0C0"/>
            <w:vAlign w:val="bottom"/>
            <w:hideMark/>
          </w:tcPr>
          <w:p w14:paraId="4EE94486"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559" w:type="dxa"/>
            <w:vMerge/>
            <w:vAlign w:val="center"/>
            <w:hideMark/>
          </w:tcPr>
          <w:p w14:paraId="65F69913" w14:textId="77777777" w:rsidR="006120AD" w:rsidRPr="00FD4711" w:rsidRDefault="006120AD" w:rsidP="00C079ED">
            <w:pPr>
              <w:spacing w:line="240" w:lineRule="auto"/>
              <w:jc w:val="left"/>
              <w:rPr>
                <w:rFonts w:ascii="Calibri Light" w:hAnsi="Calibri Light" w:cs="Calibri Light"/>
                <w:b/>
                <w:bCs/>
                <w:sz w:val="16"/>
                <w:szCs w:val="16"/>
              </w:rPr>
            </w:pPr>
          </w:p>
        </w:tc>
      </w:tr>
      <w:tr w:rsidR="006120AD" w:rsidRPr="00FD4711" w14:paraId="44CDF76A" w14:textId="77777777" w:rsidTr="005D7BA3">
        <w:trPr>
          <w:trHeight w:val="540"/>
        </w:trPr>
        <w:tc>
          <w:tcPr>
            <w:tcW w:w="6805" w:type="dxa"/>
            <w:shd w:val="clear" w:color="auto" w:fill="auto"/>
            <w:vAlign w:val="center"/>
            <w:hideMark/>
          </w:tcPr>
          <w:p w14:paraId="0E093A14" w14:textId="07A5DE50" w:rsidR="006120AD" w:rsidRPr="00FD4711" w:rsidRDefault="00E40A5C" w:rsidP="00643764">
            <w:pPr>
              <w:spacing w:line="240" w:lineRule="auto"/>
              <w:rPr>
                <w:rFonts w:ascii="Calibri Light" w:hAnsi="Calibri Light" w:cs="Calibri Light"/>
                <w:sz w:val="18"/>
                <w:szCs w:val="18"/>
              </w:rPr>
            </w:pPr>
            <w:r w:rsidRPr="00FD4711">
              <w:rPr>
                <w:rFonts w:ascii="Calibri Light" w:hAnsi="Calibri Light" w:cs="Calibri Light"/>
                <w:sz w:val="18"/>
                <w:szCs w:val="18"/>
              </w:rPr>
              <w:t>4.4</w:t>
            </w:r>
            <w:r w:rsidR="006120AD" w:rsidRPr="00FD4711">
              <w:rPr>
                <w:rFonts w:ascii="Calibri Light" w:hAnsi="Calibri Light" w:cs="Calibri Light"/>
                <w:sz w:val="18"/>
                <w:szCs w:val="18"/>
              </w:rPr>
              <w:t>.1 El personal docente debe contar con producción académica proveniente de su trabajo de investigación y extensión al interior de la carrera.</w:t>
            </w:r>
          </w:p>
        </w:tc>
        <w:tc>
          <w:tcPr>
            <w:tcW w:w="425" w:type="dxa"/>
            <w:shd w:val="clear" w:color="auto" w:fill="auto"/>
            <w:vAlign w:val="center"/>
          </w:tcPr>
          <w:p w14:paraId="1305D6A7" w14:textId="0DD25D83" w:rsidR="006120AD" w:rsidRPr="00FD4711" w:rsidRDefault="006120AD" w:rsidP="00515674">
            <w:pPr>
              <w:spacing w:line="240" w:lineRule="auto"/>
              <w:jc w:val="center"/>
              <w:rPr>
                <w:rFonts w:ascii="Calibri Light" w:hAnsi="Calibri Light" w:cs="Calibri Light"/>
                <w:b/>
                <w:bCs/>
                <w:color w:val="FF0000"/>
                <w:sz w:val="18"/>
                <w:szCs w:val="18"/>
              </w:rPr>
            </w:pPr>
          </w:p>
        </w:tc>
        <w:tc>
          <w:tcPr>
            <w:tcW w:w="407" w:type="dxa"/>
            <w:shd w:val="clear" w:color="auto" w:fill="auto"/>
            <w:vAlign w:val="center"/>
          </w:tcPr>
          <w:p w14:paraId="62087FC9" w14:textId="418B0883"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B1B27EB" w14:textId="2D23629E" w:rsidR="006120AD" w:rsidRPr="00FD4711" w:rsidRDefault="006120AD" w:rsidP="00515674">
            <w:pPr>
              <w:spacing w:line="240" w:lineRule="auto"/>
              <w:jc w:val="center"/>
              <w:rPr>
                <w:rFonts w:ascii="Calibri Light" w:hAnsi="Calibri Light" w:cs="Calibri Light"/>
                <w:b/>
                <w:bCs/>
                <w:color w:val="FF0000"/>
                <w:sz w:val="18"/>
                <w:szCs w:val="18"/>
              </w:rPr>
            </w:pPr>
          </w:p>
        </w:tc>
        <w:tc>
          <w:tcPr>
            <w:tcW w:w="444" w:type="dxa"/>
            <w:shd w:val="clear" w:color="auto" w:fill="auto"/>
            <w:vAlign w:val="center"/>
          </w:tcPr>
          <w:p w14:paraId="5BD763C5" w14:textId="7D1BC361"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11B7114" w14:textId="00A961DB" w:rsidR="006120AD" w:rsidRPr="00FD4711" w:rsidRDefault="006120AD" w:rsidP="00515674">
            <w:pPr>
              <w:spacing w:line="240" w:lineRule="auto"/>
              <w:jc w:val="left"/>
              <w:rPr>
                <w:rFonts w:ascii="Calibri Light" w:hAnsi="Calibri Light" w:cs="Calibri Light"/>
                <w:color w:val="FF0000"/>
                <w:sz w:val="14"/>
                <w:szCs w:val="14"/>
              </w:rPr>
            </w:pPr>
          </w:p>
        </w:tc>
      </w:tr>
      <w:tr w:rsidR="00C53848" w:rsidRPr="00FD4711" w14:paraId="1AA7CC0A" w14:textId="77777777" w:rsidTr="00C53848">
        <w:trPr>
          <w:trHeight w:val="540"/>
        </w:trPr>
        <w:tc>
          <w:tcPr>
            <w:tcW w:w="6805" w:type="dxa"/>
            <w:shd w:val="clear" w:color="auto" w:fill="EAF1DD" w:themeFill="accent3" w:themeFillTint="33"/>
            <w:vAlign w:val="center"/>
            <w:hideMark/>
          </w:tcPr>
          <w:p w14:paraId="2C996DC2" w14:textId="77777777" w:rsidR="00C53848" w:rsidRPr="00C53848" w:rsidRDefault="00C53848" w:rsidP="00515674">
            <w:pPr>
              <w:spacing w:line="240" w:lineRule="auto"/>
              <w:rPr>
                <w:rFonts w:ascii="Calibri Light" w:hAnsi="Calibri Light" w:cs="Calibri Light"/>
                <w:b/>
                <w:bCs/>
                <w:i/>
                <w:iCs/>
                <w:sz w:val="18"/>
                <w:szCs w:val="18"/>
              </w:rPr>
            </w:pPr>
            <w:r w:rsidRPr="00C53848">
              <w:rPr>
                <w:rFonts w:ascii="Calibri Light" w:hAnsi="Calibri Light" w:cs="Calibri Light"/>
                <w:b/>
                <w:bCs/>
                <w:i/>
                <w:iCs/>
                <w:sz w:val="18"/>
                <w:szCs w:val="18"/>
              </w:rPr>
              <w:t>Estándar 32.</w:t>
            </w:r>
            <w:r w:rsidRPr="00C53848">
              <w:rPr>
                <w:rFonts w:ascii="Calibri Light" w:hAnsi="Calibri Light" w:cs="Calibri Light"/>
                <w:b/>
                <w:i/>
                <w:sz w:val="18"/>
                <w:szCs w:val="18"/>
              </w:rPr>
              <w:t xml:space="preserve"> Al menos un 50% del personal académico a tiempo completo debe contar con producción académica indexada anualmente.</w:t>
            </w:r>
          </w:p>
        </w:tc>
        <w:tc>
          <w:tcPr>
            <w:tcW w:w="1701" w:type="dxa"/>
            <w:gridSpan w:val="4"/>
            <w:shd w:val="clear" w:color="auto" w:fill="EAF1DD" w:themeFill="accent3" w:themeFillTint="33"/>
            <w:vAlign w:val="center"/>
          </w:tcPr>
          <w:p w14:paraId="67D7DE20" w14:textId="50C426E1" w:rsidR="00C53848" w:rsidRPr="00FD4711" w:rsidRDefault="00C53848"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F715A73" w14:textId="5A5A2ED9" w:rsidR="00C53848" w:rsidRPr="00FD4711" w:rsidRDefault="00C53848" w:rsidP="00515674">
            <w:pPr>
              <w:spacing w:line="240" w:lineRule="auto"/>
              <w:jc w:val="left"/>
              <w:rPr>
                <w:rFonts w:ascii="Calibri Light" w:hAnsi="Calibri Light" w:cs="Calibri Light"/>
                <w:color w:val="FF0000"/>
                <w:sz w:val="14"/>
                <w:szCs w:val="14"/>
              </w:rPr>
            </w:pPr>
          </w:p>
        </w:tc>
      </w:tr>
      <w:tr w:rsidR="00C53848" w:rsidRPr="00FD4711" w14:paraId="39ED09B4" w14:textId="77777777" w:rsidTr="00C53848">
        <w:trPr>
          <w:trHeight w:val="360"/>
        </w:trPr>
        <w:tc>
          <w:tcPr>
            <w:tcW w:w="6805" w:type="dxa"/>
            <w:shd w:val="clear" w:color="auto" w:fill="EAF1DD" w:themeFill="accent3" w:themeFillTint="33"/>
            <w:vAlign w:val="center"/>
            <w:hideMark/>
          </w:tcPr>
          <w:p w14:paraId="324B6271" w14:textId="77777777" w:rsidR="00C53848" w:rsidRPr="00C53848" w:rsidRDefault="00C53848" w:rsidP="00515674">
            <w:pPr>
              <w:spacing w:line="240" w:lineRule="auto"/>
              <w:rPr>
                <w:rFonts w:ascii="Calibri Light" w:hAnsi="Calibri Light" w:cs="Calibri Light"/>
                <w:b/>
                <w:bCs/>
                <w:i/>
                <w:iCs/>
                <w:sz w:val="18"/>
                <w:szCs w:val="18"/>
              </w:rPr>
            </w:pPr>
            <w:r w:rsidRPr="00C53848">
              <w:rPr>
                <w:rFonts w:ascii="Calibri Light" w:hAnsi="Calibri Light" w:cs="Calibri Light"/>
                <w:b/>
                <w:bCs/>
                <w:i/>
                <w:iCs/>
                <w:sz w:val="18"/>
                <w:szCs w:val="18"/>
              </w:rPr>
              <w:t>Estándar 33.</w:t>
            </w:r>
            <w:r w:rsidRPr="00C53848">
              <w:rPr>
                <w:rFonts w:ascii="Calibri Light" w:hAnsi="Calibri Light" w:cs="Calibri Light"/>
                <w:b/>
                <w:i/>
                <w:sz w:val="18"/>
                <w:szCs w:val="18"/>
              </w:rPr>
              <w:t xml:space="preserve"> Al menos un 25% del personal a tiempo parcial debe contar con producción académica indexada anualmente.</w:t>
            </w:r>
          </w:p>
        </w:tc>
        <w:tc>
          <w:tcPr>
            <w:tcW w:w="1701" w:type="dxa"/>
            <w:gridSpan w:val="4"/>
            <w:shd w:val="clear" w:color="auto" w:fill="EAF1DD" w:themeFill="accent3" w:themeFillTint="33"/>
            <w:vAlign w:val="center"/>
          </w:tcPr>
          <w:p w14:paraId="3C3D35C2" w14:textId="140DCA61" w:rsidR="00C53848" w:rsidRPr="00FD4711" w:rsidRDefault="00C53848"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3442FDE" w14:textId="4AE6D1DC" w:rsidR="00C53848" w:rsidRPr="00FD4711" w:rsidRDefault="00C53848" w:rsidP="00515674">
            <w:pPr>
              <w:spacing w:line="240" w:lineRule="auto"/>
              <w:jc w:val="left"/>
              <w:rPr>
                <w:rFonts w:ascii="Calibri Light" w:hAnsi="Calibri Light" w:cs="Calibri Light"/>
                <w:color w:val="FF0000"/>
                <w:sz w:val="14"/>
                <w:szCs w:val="14"/>
              </w:rPr>
            </w:pPr>
          </w:p>
        </w:tc>
      </w:tr>
      <w:tr w:rsidR="00C53848" w:rsidRPr="00FD4711" w14:paraId="5EA7217E" w14:textId="77777777" w:rsidTr="00C53848">
        <w:trPr>
          <w:trHeight w:val="540"/>
        </w:trPr>
        <w:tc>
          <w:tcPr>
            <w:tcW w:w="6805" w:type="dxa"/>
            <w:shd w:val="clear" w:color="auto" w:fill="EAF1DD" w:themeFill="accent3" w:themeFillTint="33"/>
            <w:vAlign w:val="center"/>
            <w:hideMark/>
          </w:tcPr>
          <w:p w14:paraId="5599FEC1" w14:textId="77777777" w:rsidR="00C53848" w:rsidRPr="00C53848" w:rsidRDefault="00C53848" w:rsidP="00515674">
            <w:pPr>
              <w:spacing w:line="240" w:lineRule="auto"/>
              <w:rPr>
                <w:rFonts w:ascii="Calibri Light" w:hAnsi="Calibri Light" w:cs="Calibri Light"/>
                <w:b/>
                <w:bCs/>
                <w:i/>
                <w:iCs/>
                <w:sz w:val="18"/>
                <w:szCs w:val="18"/>
              </w:rPr>
            </w:pPr>
            <w:r w:rsidRPr="00C53848">
              <w:rPr>
                <w:rFonts w:ascii="Calibri Light" w:hAnsi="Calibri Light" w:cs="Calibri Light"/>
                <w:b/>
                <w:bCs/>
                <w:i/>
                <w:iCs/>
                <w:sz w:val="18"/>
                <w:szCs w:val="18"/>
              </w:rPr>
              <w:t>Estándar 34.</w:t>
            </w:r>
            <w:r w:rsidRPr="00C53848">
              <w:rPr>
                <w:rFonts w:ascii="Calibri Light" w:hAnsi="Calibri Light" w:cs="Calibri Light"/>
                <w:b/>
                <w:i/>
                <w:sz w:val="18"/>
                <w:szCs w:val="18"/>
              </w:rPr>
              <w:t xml:space="preserve">  Al menos cada dos años, el personal académico de la carrera a tiempo completo debe participar con ponencias o conferencias en foros nacionales o internacionales.</w:t>
            </w:r>
          </w:p>
        </w:tc>
        <w:tc>
          <w:tcPr>
            <w:tcW w:w="1701" w:type="dxa"/>
            <w:gridSpan w:val="4"/>
            <w:shd w:val="clear" w:color="auto" w:fill="EAF1DD" w:themeFill="accent3" w:themeFillTint="33"/>
            <w:vAlign w:val="center"/>
          </w:tcPr>
          <w:p w14:paraId="6223CA68" w14:textId="07A14609" w:rsidR="00C53848" w:rsidRPr="00FD4711" w:rsidRDefault="00C53848"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218DB70" w14:textId="0C8FE718" w:rsidR="00C53848" w:rsidRPr="00FD4711" w:rsidRDefault="00C53848" w:rsidP="00515674">
            <w:pPr>
              <w:spacing w:line="240" w:lineRule="auto"/>
              <w:jc w:val="left"/>
              <w:rPr>
                <w:rFonts w:ascii="Calibri Light" w:hAnsi="Calibri Light" w:cs="Calibri Light"/>
                <w:color w:val="FF0000"/>
                <w:sz w:val="14"/>
                <w:szCs w:val="14"/>
              </w:rPr>
            </w:pPr>
          </w:p>
        </w:tc>
      </w:tr>
    </w:tbl>
    <w:p w14:paraId="62184361" w14:textId="77777777" w:rsidR="000A4559" w:rsidRDefault="000A4559" w:rsidP="00144B93">
      <w:pPr>
        <w:spacing w:line="240" w:lineRule="auto"/>
        <w:jc w:val="left"/>
        <w:rPr>
          <w:rFonts w:ascii="Calibri Light" w:hAnsi="Calibri Light" w:cs="Calibri Light"/>
          <w:b/>
          <w:sz w:val="24"/>
        </w:rPr>
      </w:pPr>
    </w:p>
    <w:p w14:paraId="7E879644" w14:textId="1CA787FA" w:rsidR="008220BE" w:rsidRPr="00144B93" w:rsidRDefault="00144B93" w:rsidP="00144B93">
      <w:pPr>
        <w:spacing w:line="240" w:lineRule="auto"/>
        <w:jc w:val="left"/>
        <w:rPr>
          <w:rFonts w:ascii="Calibri Light" w:hAnsi="Calibri Light" w:cs="Calibri Light"/>
          <w:b/>
          <w:sz w:val="24"/>
        </w:rPr>
      </w:pPr>
      <w:r w:rsidRPr="00144B93">
        <w:rPr>
          <w:rFonts w:ascii="Calibri Light" w:hAnsi="Calibri Light" w:cs="Calibri Light"/>
          <w:b/>
          <w:sz w:val="24"/>
        </w:rPr>
        <w:t>Criterios</w:t>
      </w:r>
      <w:r>
        <w:rPr>
          <w:rFonts w:ascii="Calibri Light" w:hAnsi="Calibri Light" w:cs="Calibri Light"/>
          <w:b/>
          <w:sz w:val="24"/>
        </w:rPr>
        <w:t xml:space="preserve"> de</w:t>
      </w:r>
      <w:r w:rsidR="008220BE" w:rsidRPr="00144B93">
        <w:rPr>
          <w:rFonts w:ascii="Calibri Light" w:hAnsi="Calibri Light" w:cs="Calibri Light"/>
          <w:b/>
          <w:sz w:val="24"/>
        </w:rPr>
        <w:t xml:space="preserve"> </w:t>
      </w:r>
      <w:r w:rsidR="00D46890" w:rsidRPr="00144B93">
        <w:rPr>
          <w:rFonts w:ascii="Calibri Light" w:hAnsi="Calibri Light" w:cs="Calibri Light"/>
          <w:b/>
          <w:sz w:val="24"/>
        </w:rPr>
        <w:t>Sostenibilidad</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6120AD" w:rsidRPr="00FD4711" w14:paraId="0ABBC129" w14:textId="77777777" w:rsidTr="00F54A17">
        <w:trPr>
          <w:trHeight w:val="157"/>
        </w:trPr>
        <w:tc>
          <w:tcPr>
            <w:tcW w:w="6805" w:type="dxa"/>
            <w:vMerge w:val="restart"/>
            <w:shd w:val="clear" w:color="000000" w:fill="C0C0C0"/>
            <w:vAlign w:val="center"/>
            <w:hideMark/>
          </w:tcPr>
          <w:p w14:paraId="329C9FD9"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DAD0619"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Cumplimiento</w:t>
            </w:r>
          </w:p>
        </w:tc>
        <w:tc>
          <w:tcPr>
            <w:tcW w:w="1559" w:type="dxa"/>
            <w:vMerge w:val="restart"/>
            <w:shd w:val="clear" w:color="000000" w:fill="C0C0C0"/>
            <w:vAlign w:val="center"/>
            <w:hideMark/>
          </w:tcPr>
          <w:p w14:paraId="31CFC4C0" w14:textId="77777777" w:rsidR="006120AD" w:rsidRPr="00FD4711" w:rsidRDefault="006120AD" w:rsidP="00C079ED">
            <w:pPr>
              <w:spacing w:line="240" w:lineRule="auto"/>
              <w:jc w:val="center"/>
              <w:rPr>
                <w:rFonts w:ascii="Calibri Light" w:hAnsi="Calibri Light" w:cs="Calibri Light"/>
                <w:b/>
                <w:bCs/>
                <w:sz w:val="20"/>
                <w:szCs w:val="20"/>
              </w:rPr>
            </w:pPr>
            <w:r w:rsidRPr="00FD4711">
              <w:rPr>
                <w:rFonts w:ascii="Calibri Light" w:hAnsi="Calibri Light" w:cs="Calibri Light"/>
                <w:b/>
                <w:bCs/>
                <w:sz w:val="20"/>
                <w:szCs w:val="20"/>
              </w:rPr>
              <w:t xml:space="preserve">Observaciones </w:t>
            </w:r>
          </w:p>
        </w:tc>
      </w:tr>
      <w:tr w:rsidR="006120AD" w:rsidRPr="00FD4711" w14:paraId="0B13F6B6" w14:textId="77777777" w:rsidTr="00F54A17">
        <w:trPr>
          <w:trHeight w:val="90"/>
        </w:trPr>
        <w:tc>
          <w:tcPr>
            <w:tcW w:w="6805" w:type="dxa"/>
            <w:vMerge/>
            <w:vAlign w:val="center"/>
            <w:hideMark/>
          </w:tcPr>
          <w:p w14:paraId="5FEDF957" w14:textId="77777777" w:rsidR="006120AD" w:rsidRPr="00FD4711"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47836854"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D</w:t>
            </w:r>
          </w:p>
        </w:tc>
        <w:tc>
          <w:tcPr>
            <w:tcW w:w="425" w:type="dxa"/>
            <w:shd w:val="clear" w:color="000000" w:fill="C0C0C0"/>
            <w:vAlign w:val="bottom"/>
            <w:hideMark/>
          </w:tcPr>
          <w:p w14:paraId="174643AC"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I</w:t>
            </w:r>
          </w:p>
        </w:tc>
        <w:tc>
          <w:tcPr>
            <w:tcW w:w="425" w:type="dxa"/>
            <w:shd w:val="clear" w:color="000000" w:fill="C0C0C0"/>
            <w:vAlign w:val="bottom"/>
            <w:hideMark/>
          </w:tcPr>
          <w:p w14:paraId="7D9ED933"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A</w:t>
            </w:r>
          </w:p>
        </w:tc>
        <w:tc>
          <w:tcPr>
            <w:tcW w:w="426" w:type="dxa"/>
            <w:shd w:val="clear" w:color="000000" w:fill="C0C0C0"/>
            <w:vAlign w:val="bottom"/>
            <w:hideMark/>
          </w:tcPr>
          <w:p w14:paraId="51FF70D0" w14:textId="77777777" w:rsidR="006120AD" w:rsidRPr="00FD4711" w:rsidRDefault="006120AD" w:rsidP="00C079ED">
            <w:pPr>
              <w:spacing w:line="240" w:lineRule="auto"/>
              <w:jc w:val="center"/>
              <w:rPr>
                <w:rFonts w:ascii="Calibri Light" w:hAnsi="Calibri Light" w:cs="Calibri Light"/>
                <w:b/>
                <w:bCs/>
                <w:sz w:val="16"/>
                <w:szCs w:val="16"/>
              </w:rPr>
            </w:pPr>
            <w:r w:rsidRPr="00FD4711">
              <w:rPr>
                <w:rFonts w:ascii="Calibri Light" w:hAnsi="Calibri Light" w:cs="Calibri Light"/>
                <w:b/>
                <w:bCs/>
                <w:sz w:val="16"/>
                <w:szCs w:val="16"/>
              </w:rPr>
              <w:t>S</w:t>
            </w:r>
          </w:p>
        </w:tc>
        <w:tc>
          <w:tcPr>
            <w:tcW w:w="1559" w:type="dxa"/>
            <w:vMerge/>
            <w:vAlign w:val="center"/>
            <w:hideMark/>
          </w:tcPr>
          <w:p w14:paraId="4F97BBFF" w14:textId="77777777" w:rsidR="006120AD" w:rsidRPr="00FD4711" w:rsidRDefault="006120AD" w:rsidP="00C079ED">
            <w:pPr>
              <w:spacing w:line="240" w:lineRule="auto"/>
              <w:jc w:val="left"/>
              <w:rPr>
                <w:rFonts w:ascii="Calibri Light" w:hAnsi="Calibri Light" w:cs="Calibri Light"/>
                <w:b/>
                <w:bCs/>
                <w:sz w:val="16"/>
                <w:szCs w:val="16"/>
              </w:rPr>
            </w:pPr>
          </w:p>
        </w:tc>
      </w:tr>
      <w:tr w:rsidR="008075A9" w:rsidRPr="00FD4711" w14:paraId="63FCD074" w14:textId="77777777" w:rsidTr="00A12C2B">
        <w:trPr>
          <w:trHeight w:val="360"/>
        </w:trPr>
        <w:tc>
          <w:tcPr>
            <w:tcW w:w="10065" w:type="dxa"/>
            <w:gridSpan w:val="6"/>
            <w:shd w:val="clear" w:color="auto" w:fill="EAF1DD" w:themeFill="accent3" w:themeFillTint="33"/>
            <w:vAlign w:val="center"/>
            <w:hideMark/>
          </w:tcPr>
          <w:p w14:paraId="17EC6C20" w14:textId="77777777" w:rsidR="008075A9" w:rsidRPr="00FD4711" w:rsidRDefault="008075A9" w:rsidP="008075A9">
            <w:pPr>
              <w:spacing w:line="240" w:lineRule="auto"/>
              <w:rPr>
                <w:rFonts w:ascii="Calibri Light" w:hAnsi="Calibri Light" w:cs="Calibri Light"/>
                <w:b/>
                <w:sz w:val="18"/>
                <w:szCs w:val="18"/>
              </w:rPr>
            </w:pPr>
            <w:r w:rsidRPr="00FD4711">
              <w:rPr>
                <w:rFonts w:ascii="Calibri Light" w:hAnsi="Calibri Light" w:cs="Calibri Light"/>
                <w:b/>
                <w:sz w:val="18"/>
                <w:szCs w:val="18"/>
              </w:rPr>
              <w:t xml:space="preserve">La universidad cuenta con políticas, mecanismos y lineamientos aprobados y en ejecución que: </w:t>
            </w:r>
          </w:p>
        </w:tc>
      </w:tr>
      <w:tr w:rsidR="006120AD" w:rsidRPr="00FD4711" w14:paraId="601DBE5C" w14:textId="77777777" w:rsidTr="005D7BA3">
        <w:trPr>
          <w:trHeight w:val="360"/>
        </w:trPr>
        <w:tc>
          <w:tcPr>
            <w:tcW w:w="6805" w:type="dxa"/>
            <w:shd w:val="clear" w:color="auto" w:fill="auto"/>
            <w:vAlign w:val="center"/>
            <w:hideMark/>
          </w:tcPr>
          <w:p w14:paraId="74D5E142"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S.1  Facilitan la realización del proceso de autoevaluación institucional.</w:t>
            </w:r>
          </w:p>
        </w:tc>
        <w:tc>
          <w:tcPr>
            <w:tcW w:w="425" w:type="dxa"/>
            <w:shd w:val="clear" w:color="auto" w:fill="auto"/>
            <w:vAlign w:val="center"/>
          </w:tcPr>
          <w:p w14:paraId="4C2F8920" w14:textId="35ED9FC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AC7D0C" w14:textId="049A7E58" w:rsidR="006120AD" w:rsidRPr="00FD4711" w:rsidRDefault="006120AD" w:rsidP="008E52E6">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4608D5" w14:textId="20CA1BD5"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3CD9431" w14:textId="66AD4532"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40BAFA36" w14:textId="0F2CDCD5" w:rsidR="006120AD" w:rsidRPr="00FD4711" w:rsidRDefault="006120AD" w:rsidP="008E52E6">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79AC198B" w14:textId="77777777" w:rsidTr="005D7BA3">
        <w:trPr>
          <w:trHeight w:val="360"/>
        </w:trPr>
        <w:tc>
          <w:tcPr>
            <w:tcW w:w="6805" w:type="dxa"/>
            <w:shd w:val="clear" w:color="auto" w:fill="auto"/>
            <w:vAlign w:val="center"/>
            <w:hideMark/>
          </w:tcPr>
          <w:p w14:paraId="701CB9F8"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S.2  Facilitan la elaboración y ejecución del compromiso de mejoramiento.</w:t>
            </w:r>
          </w:p>
        </w:tc>
        <w:tc>
          <w:tcPr>
            <w:tcW w:w="425" w:type="dxa"/>
            <w:shd w:val="clear" w:color="auto" w:fill="auto"/>
            <w:vAlign w:val="center"/>
          </w:tcPr>
          <w:p w14:paraId="1917442D" w14:textId="67B430AB"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C9F272C" w14:textId="72FCC38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AE9EFE" w14:textId="381A657D"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6167892" w14:textId="78177CC4"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571C7472" w14:textId="47209D5D" w:rsidR="006120AD" w:rsidRPr="00FD4711" w:rsidRDefault="006120AD" w:rsidP="008E52E6">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2A701418" w14:textId="77777777" w:rsidTr="005D7BA3">
        <w:trPr>
          <w:trHeight w:val="360"/>
        </w:trPr>
        <w:tc>
          <w:tcPr>
            <w:tcW w:w="6805" w:type="dxa"/>
            <w:shd w:val="clear" w:color="auto" w:fill="auto"/>
            <w:vAlign w:val="center"/>
            <w:hideMark/>
          </w:tcPr>
          <w:p w14:paraId="5A5CEB6C"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S.3  Garantizan el monitoreo y el seguimiento de los procesos de autoevaluación.</w:t>
            </w:r>
          </w:p>
        </w:tc>
        <w:tc>
          <w:tcPr>
            <w:tcW w:w="425" w:type="dxa"/>
            <w:shd w:val="clear" w:color="auto" w:fill="auto"/>
            <w:vAlign w:val="center"/>
          </w:tcPr>
          <w:p w14:paraId="39C066E0" w14:textId="647A607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53774A5" w14:textId="74C5D49C"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B82AC8A" w14:textId="06BBFC2C"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F2218BA" w14:textId="7DFE2031"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1A1B754F" w14:textId="4941C549" w:rsidR="006120AD" w:rsidRPr="00FD4711" w:rsidRDefault="006120AD" w:rsidP="008E52E6">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185D5CF3" w14:textId="77777777" w:rsidTr="005D7BA3">
        <w:trPr>
          <w:trHeight w:val="360"/>
        </w:trPr>
        <w:tc>
          <w:tcPr>
            <w:tcW w:w="6805" w:type="dxa"/>
            <w:shd w:val="clear" w:color="auto" w:fill="auto"/>
            <w:vAlign w:val="center"/>
            <w:hideMark/>
          </w:tcPr>
          <w:p w14:paraId="28BF9FA2"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S.4  Garantizan el monitoreo y el seguimiento de la ejecución de los compromisos de mejoramiento.</w:t>
            </w:r>
          </w:p>
        </w:tc>
        <w:tc>
          <w:tcPr>
            <w:tcW w:w="425" w:type="dxa"/>
            <w:shd w:val="clear" w:color="auto" w:fill="auto"/>
            <w:vAlign w:val="center"/>
          </w:tcPr>
          <w:p w14:paraId="5A5BC532" w14:textId="6BC526CD"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DA8E39D" w14:textId="4D69B803" w:rsidR="006120AD" w:rsidRPr="00FD4711" w:rsidRDefault="006120AD" w:rsidP="008E52E6">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330A659" w14:textId="4F4CB93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C6A7389" w14:textId="45D31EAD" w:rsidR="006120AD" w:rsidRPr="00FD4711" w:rsidRDefault="006120AD" w:rsidP="008E52E6">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3ADF0205" w14:textId="7B3A6CD0" w:rsidR="006120AD" w:rsidRPr="00FD4711" w:rsidRDefault="006120AD" w:rsidP="008E52E6">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3E00A4A7" w14:textId="77777777" w:rsidTr="005D7BA3">
        <w:trPr>
          <w:trHeight w:val="360"/>
        </w:trPr>
        <w:tc>
          <w:tcPr>
            <w:tcW w:w="6805" w:type="dxa"/>
            <w:shd w:val="clear" w:color="auto" w:fill="auto"/>
            <w:vAlign w:val="center"/>
            <w:hideMark/>
          </w:tcPr>
          <w:p w14:paraId="50C395AA"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S.5   Garanticen el desarrollo de una cultura de evaluación y gestión de la calidad.</w:t>
            </w:r>
          </w:p>
        </w:tc>
        <w:tc>
          <w:tcPr>
            <w:tcW w:w="425" w:type="dxa"/>
            <w:shd w:val="clear" w:color="auto" w:fill="auto"/>
            <w:vAlign w:val="center"/>
          </w:tcPr>
          <w:p w14:paraId="7A518E38" w14:textId="66DEA944"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5C9F707" w14:textId="60819930" w:rsidR="006120AD" w:rsidRPr="00FD4711" w:rsidRDefault="006120AD" w:rsidP="008E52E6">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016849C" w14:textId="78549914"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AEA2FF0" w14:textId="056E6CE7" w:rsidR="006120AD" w:rsidRPr="00FD4711"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553DC6CE" w14:textId="0B6D6BF7" w:rsidR="006120AD" w:rsidRPr="00FD4711" w:rsidRDefault="006120AD" w:rsidP="008E52E6">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8075A9" w:rsidRPr="00FD4711" w14:paraId="1A0AF8A9" w14:textId="77777777" w:rsidTr="00A12C2B">
        <w:trPr>
          <w:trHeight w:val="360"/>
        </w:trPr>
        <w:tc>
          <w:tcPr>
            <w:tcW w:w="10065" w:type="dxa"/>
            <w:gridSpan w:val="6"/>
            <w:shd w:val="clear" w:color="auto" w:fill="EAF1DD" w:themeFill="accent3" w:themeFillTint="33"/>
            <w:vAlign w:val="center"/>
            <w:hideMark/>
          </w:tcPr>
          <w:p w14:paraId="39B97003" w14:textId="77777777" w:rsidR="008075A9" w:rsidRPr="00FD4711" w:rsidRDefault="008075A9" w:rsidP="008075A9">
            <w:pPr>
              <w:spacing w:line="240" w:lineRule="auto"/>
              <w:rPr>
                <w:rFonts w:ascii="Calibri Light" w:hAnsi="Calibri Light" w:cs="Calibri Light"/>
                <w:b/>
                <w:sz w:val="18"/>
                <w:szCs w:val="18"/>
              </w:rPr>
            </w:pPr>
            <w:r w:rsidRPr="00FD4711">
              <w:rPr>
                <w:rFonts w:ascii="Calibri Light" w:hAnsi="Calibri Light" w:cs="Calibri Light"/>
                <w:b/>
                <w:sz w:val="18"/>
                <w:szCs w:val="18"/>
              </w:rPr>
              <w:t>La carrera cuenta con políticas, mecanismos y lineamientos aprobados y en ejecución que:</w:t>
            </w:r>
          </w:p>
        </w:tc>
      </w:tr>
      <w:tr w:rsidR="006120AD" w:rsidRPr="00FD4711" w14:paraId="3F66DE50" w14:textId="77777777" w:rsidTr="005D7BA3">
        <w:trPr>
          <w:trHeight w:val="240"/>
        </w:trPr>
        <w:tc>
          <w:tcPr>
            <w:tcW w:w="6805" w:type="dxa"/>
            <w:shd w:val="clear" w:color="auto" w:fill="auto"/>
            <w:vAlign w:val="center"/>
            <w:hideMark/>
          </w:tcPr>
          <w:p w14:paraId="31F22F81"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S.6  Facilitan la realización del proceso de autoevaluación.</w:t>
            </w:r>
          </w:p>
        </w:tc>
        <w:tc>
          <w:tcPr>
            <w:tcW w:w="425" w:type="dxa"/>
            <w:shd w:val="clear" w:color="auto" w:fill="auto"/>
            <w:vAlign w:val="center"/>
          </w:tcPr>
          <w:p w14:paraId="331545F9" w14:textId="40086D5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22A40B1" w14:textId="1FEF7280"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A009AF8" w14:textId="071085F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4445FFAC" w14:textId="77777777" w:rsidR="006120AD" w:rsidRPr="00FD4711" w:rsidRDefault="006120AD" w:rsidP="00515674">
            <w:pPr>
              <w:spacing w:line="240" w:lineRule="auto"/>
              <w:jc w:val="center"/>
              <w:rPr>
                <w:rFonts w:ascii="Calibri Light" w:hAnsi="Calibri Light" w:cs="Calibri Light"/>
                <w:b/>
                <w:bCs/>
                <w:color w:val="FF0000"/>
                <w:sz w:val="18"/>
                <w:szCs w:val="18"/>
              </w:rPr>
            </w:pPr>
            <w:r w:rsidRPr="00FD4711">
              <w:rPr>
                <w:rFonts w:ascii="Calibri Light" w:hAnsi="Calibri Light" w:cs="Calibri Light"/>
                <w:b/>
                <w:bCs/>
                <w:color w:val="FF0000"/>
                <w:sz w:val="18"/>
                <w:szCs w:val="18"/>
              </w:rPr>
              <w:t> </w:t>
            </w:r>
          </w:p>
        </w:tc>
        <w:tc>
          <w:tcPr>
            <w:tcW w:w="1559" w:type="dxa"/>
            <w:shd w:val="clear" w:color="auto" w:fill="auto"/>
            <w:vAlign w:val="center"/>
            <w:hideMark/>
          </w:tcPr>
          <w:p w14:paraId="4C6E52AF" w14:textId="77777777" w:rsidR="006120AD" w:rsidRPr="00FD4711" w:rsidRDefault="006120AD" w:rsidP="00515674">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7F70282D" w14:textId="77777777" w:rsidTr="005D7BA3">
        <w:trPr>
          <w:trHeight w:val="360"/>
        </w:trPr>
        <w:tc>
          <w:tcPr>
            <w:tcW w:w="6805" w:type="dxa"/>
            <w:shd w:val="clear" w:color="auto" w:fill="auto"/>
            <w:vAlign w:val="center"/>
            <w:hideMark/>
          </w:tcPr>
          <w:p w14:paraId="686B7BA0"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S.7  Facilitan la elaboración y ejecución del compromiso de mejoramiento</w:t>
            </w:r>
          </w:p>
        </w:tc>
        <w:tc>
          <w:tcPr>
            <w:tcW w:w="425" w:type="dxa"/>
            <w:shd w:val="clear" w:color="auto" w:fill="auto"/>
            <w:vAlign w:val="center"/>
          </w:tcPr>
          <w:p w14:paraId="7E729DC9" w14:textId="246771B7"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1C211B" w14:textId="7E5BD781"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82ED0AA" w14:textId="1E56ADF2"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6707EB03" w14:textId="77777777" w:rsidR="006120AD" w:rsidRPr="00FD4711" w:rsidRDefault="006120AD" w:rsidP="00515674">
            <w:pPr>
              <w:spacing w:line="240" w:lineRule="auto"/>
              <w:jc w:val="center"/>
              <w:rPr>
                <w:rFonts w:ascii="Calibri Light" w:hAnsi="Calibri Light" w:cs="Calibri Light"/>
                <w:b/>
                <w:bCs/>
                <w:color w:val="FF0000"/>
                <w:sz w:val="18"/>
                <w:szCs w:val="18"/>
              </w:rPr>
            </w:pPr>
            <w:r w:rsidRPr="00FD4711">
              <w:rPr>
                <w:rFonts w:ascii="Calibri Light" w:hAnsi="Calibri Light" w:cs="Calibri Light"/>
                <w:b/>
                <w:bCs/>
                <w:color w:val="FF0000"/>
                <w:sz w:val="18"/>
                <w:szCs w:val="18"/>
              </w:rPr>
              <w:t> </w:t>
            </w:r>
          </w:p>
        </w:tc>
        <w:tc>
          <w:tcPr>
            <w:tcW w:w="1559" w:type="dxa"/>
            <w:shd w:val="clear" w:color="auto" w:fill="auto"/>
            <w:vAlign w:val="center"/>
            <w:hideMark/>
          </w:tcPr>
          <w:p w14:paraId="35CFC974" w14:textId="77777777" w:rsidR="006120AD" w:rsidRPr="00FD4711" w:rsidRDefault="006120AD" w:rsidP="00515674">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5DD4A45A" w14:textId="77777777" w:rsidTr="005D7BA3">
        <w:trPr>
          <w:trHeight w:val="360"/>
        </w:trPr>
        <w:tc>
          <w:tcPr>
            <w:tcW w:w="6805" w:type="dxa"/>
            <w:shd w:val="clear" w:color="auto" w:fill="auto"/>
            <w:vAlign w:val="center"/>
            <w:hideMark/>
          </w:tcPr>
          <w:p w14:paraId="0CC239AA"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S.8  Garantizan el monitoreo y el seguimiento de los procesos de autoevaluación</w:t>
            </w:r>
          </w:p>
        </w:tc>
        <w:tc>
          <w:tcPr>
            <w:tcW w:w="425" w:type="dxa"/>
            <w:shd w:val="clear" w:color="auto" w:fill="auto"/>
            <w:vAlign w:val="center"/>
          </w:tcPr>
          <w:p w14:paraId="122AF737" w14:textId="3C980249"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55AC543" w14:textId="348710B0"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4E4B5E" w14:textId="2F824B14"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14AE3F8D" w14:textId="77777777" w:rsidR="006120AD" w:rsidRPr="00FD4711" w:rsidRDefault="006120AD" w:rsidP="00515674">
            <w:pPr>
              <w:spacing w:line="240" w:lineRule="auto"/>
              <w:jc w:val="center"/>
              <w:rPr>
                <w:rFonts w:ascii="Calibri Light" w:hAnsi="Calibri Light" w:cs="Calibri Light"/>
                <w:b/>
                <w:bCs/>
                <w:color w:val="FF0000"/>
                <w:sz w:val="18"/>
                <w:szCs w:val="18"/>
              </w:rPr>
            </w:pPr>
            <w:r w:rsidRPr="00FD4711">
              <w:rPr>
                <w:rFonts w:ascii="Calibri Light" w:hAnsi="Calibri Light" w:cs="Calibri Light"/>
                <w:b/>
                <w:bCs/>
                <w:color w:val="FF0000"/>
                <w:sz w:val="18"/>
                <w:szCs w:val="18"/>
              </w:rPr>
              <w:t> </w:t>
            </w:r>
          </w:p>
        </w:tc>
        <w:tc>
          <w:tcPr>
            <w:tcW w:w="1559" w:type="dxa"/>
            <w:shd w:val="clear" w:color="auto" w:fill="auto"/>
            <w:vAlign w:val="center"/>
            <w:hideMark/>
          </w:tcPr>
          <w:p w14:paraId="7BC8B4FF" w14:textId="77777777" w:rsidR="006120AD" w:rsidRPr="00FD4711" w:rsidRDefault="006120AD" w:rsidP="00515674">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35998396" w14:textId="77777777" w:rsidTr="005D7BA3">
        <w:trPr>
          <w:trHeight w:val="360"/>
        </w:trPr>
        <w:tc>
          <w:tcPr>
            <w:tcW w:w="6805" w:type="dxa"/>
            <w:shd w:val="clear" w:color="auto" w:fill="auto"/>
            <w:vAlign w:val="center"/>
            <w:hideMark/>
          </w:tcPr>
          <w:p w14:paraId="41B20B81" w14:textId="77777777" w:rsidR="006120AD" w:rsidRPr="00FD4711" w:rsidRDefault="006120AD" w:rsidP="00515674">
            <w:pPr>
              <w:spacing w:line="240" w:lineRule="auto"/>
              <w:rPr>
                <w:rFonts w:ascii="Calibri Light" w:hAnsi="Calibri Light" w:cs="Calibri Light"/>
                <w:sz w:val="18"/>
                <w:szCs w:val="18"/>
              </w:rPr>
            </w:pPr>
            <w:r w:rsidRPr="00FD4711">
              <w:rPr>
                <w:rFonts w:ascii="Calibri Light" w:hAnsi="Calibri Light" w:cs="Calibri Light"/>
                <w:sz w:val="18"/>
                <w:szCs w:val="18"/>
              </w:rPr>
              <w:t>S.9  Garantizan el monitoreo y el seguimiento de la ejecución de los compromisos de mejoramiento.</w:t>
            </w:r>
          </w:p>
        </w:tc>
        <w:tc>
          <w:tcPr>
            <w:tcW w:w="425" w:type="dxa"/>
            <w:shd w:val="clear" w:color="auto" w:fill="auto"/>
            <w:vAlign w:val="center"/>
          </w:tcPr>
          <w:p w14:paraId="66702289" w14:textId="65FE9035"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6E9D754" w14:textId="4363C80E"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3F6B17F" w14:textId="2E9C75E6"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2A0411E8" w14:textId="77777777" w:rsidR="006120AD" w:rsidRPr="00FD4711" w:rsidRDefault="006120AD" w:rsidP="00515674">
            <w:pPr>
              <w:spacing w:line="240" w:lineRule="auto"/>
              <w:jc w:val="center"/>
              <w:rPr>
                <w:rFonts w:ascii="Calibri Light" w:hAnsi="Calibri Light" w:cs="Calibri Light"/>
                <w:b/>
                <w:bCs/>
                <w:color w:val="FF0000"/>
                <w:sz w:val="18"/>
                <w:szCs w:val="18"/>
              </w:rPr>
            </w:pPr>
            <w:r w:rsidRPr="00FD4711">
              <w:rPr>
                <w:rFonts w:ascii="Calibri Light" w:hAnsi="Calibri Light" w:cs="Calibri Light"/>
                <w:b/>
                <w:bCs/>
                <w:color w:val="FF0000"/>
                <w:sz w:val="18"/>
                <w:szCs w:val="18"/>
              </w:rPr>
              <w:t> </w:t>
            </w:r>
          </w:p>
        </w:tc>
        <w:tc>
          <w:tcPr>
            <w:tcW w:w="1559" w:type="dxa"/>
            <w:shd w:val="clear" w:color="auto" w:fill="auto"/>
            <w:vAlign w:val="center"/>
            <w:hideMark/>
          </w:tcPr>
          <w:p w14:paraId="792FB0AB" w14:textId="77777777" w:rsidR="006120AD" w:rsidRPr="00FD4711" w:rsidRDefault="006120AD" w:rsidP="00515674">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r w:rsidR="006120AD" w:rsidRPr="00FD4711" w14:paraId="16CB603A" w14:textId="77777777" w:rsidTr="005D7BA3">
        <w:trPr>
          <w:trHeight w:val="405"/>
        </w:trPr>
        <w:tc>
          <w:tcPr>
            <w:tcW w:w="6805" w:type="dxa"/>
            <w:shd w:val="clear" w:color="auto" w:fill="auto"/>
            <w:vAlign w:val="center"/>
            <w:hideMark/>
          </w:tcPr>
          <w:p w14:paraId="5D59E7E2" w14:textId="77777777" w:rsidR="006120AD" w:rsidRPr="00FD4711" w:rsidRDefault="006120AD" w:rsidP="00E50A24">
            <w:pPr>
              <w:spacing w:line="240" w:lineRule="auto"/>
              <w:rPr>
                <w:rFonts w:ascii="Calibri Light" w:hAnsi="Calibri Light" w:cs="Calibri Light"/>
                <w:sz w:val="18"/>
                <w:szCs w:val="18"/>
              </w:rPr>
            </w:pPr>
            <w:r w:rsidRPr="00FD4711">
              <w:rPr>
                <w:rFonts w:ascii="Calibri Light" w:hAnsi="Calibri Light" w:cs="Calibri Light"/>
                <w:sz w:val="18"/>
                <w:szCs w:val="18"/>
              </w:rPr>
              <w:t>S.10  Garantizan el desarrollo de  una  cultura de evaluación y gestión de la calidad</w:t>
            </w:r>
          </w:p>
        </w:tc>
        <w:tc>
          <w:tcPr>
            <w:tcW w:w="425" w:type="dxa"/>
            <w:shd w:val="clear" w:color="auto" w:fill="auto"/>
            <w:vAlign w:val="center"/>
          </w:tcPr>
          <w:p w14:paraId="5D21B380" w14:textId="32E59D62"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F00CA4" w14:textId="019B0398" w:rsidR="006120AD" w:rsidRPr="00FD4711"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421D2EF" w14:textId="71EF3A43" w:rsidR="006120AD" w:rsidRPr="00FD4711"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60A5EF44" w14:textId="77777777" w:rsidR="006120AD" w:rsidRPr="00FD4711" w:rsidRDefault="006120AD" w:rsidP="00515674">
            <w:pPr>
              <w:spacing w:line="240" w:lineRule="auto"/>
              <w:jc w:val="center"/>
              <w:rPr>
                <w:rFonts w:ascii="Calibri Light" w:hAnsi="Calibri Light" w:cs="Calibri Light"/>
                <w:b/>
                <w:bCs/>
                <w:color w:val="FF0000"/>
                <w:sz w:val="18"/>
                <w:szCs w:val="18"/>
              </w:rPr>
            </w:pPr>
            <w:r w:rsidRPr="00FD4711">
              <w:rPr>
                <w:rFonts w:ascii="Calibri Light" w:hAnsi="Calibri Light" w:cs="Calibri Light"/>
                <w:b/>
                <w:bCs/>
                <w:color w:val="FF0000"/>
                <w:sz w:val="18"/>
                <w:szCs w:val="18"/>
              </w:rPr>
              <w:t> </w:t>
            </w:r>
          </w:p>
        </w:tc>
        <w:tc>
          <w:tcPr>
            <w:tcW w:w="1559" w:type="dxa"/>
            <w:shd w:val="clear" w:color="auto" w:fill="auto"/>
            <w:vAlign w:val="center"/>
            <w:hideMark/>
          </w:tcPr>
          <w:p w14:paraId="58D8F8BD" w14:textId="77777777" w:rsidR="006120AD" w:rsidRPr="00FD4711" w:rsidRDefault="006120AD" w:rsidP="00515674">
            <w:pPr>
              <w:spacing w:line="240" w:lineRule="auto"/>
              <w:jc w:val="left"/>
              <w:rPr>
                <w:rFonts w:ascii="Calibri Light" w:hAnsi="Calibri Light" w:cs="Calibri Light"/>
                <w:color w:val="FF0000"/>
                <w:sz w:val="14"/>
                <w:szCs w:val="14"/>
              </w:rPr>
            </w:pPr>
            <w:r w:rsidRPr="00FD4711">
              <w:rPr>
                <w:rFonts w:ascii="Calibri Light" w:hAnsi="Calibri Light" w:cs="Calibri Light"/>
                <w:color w:val="FF0000"/>
                <w:sz w:val="14"/>
                <w:szCs w:val="14"/>
              </w:rPr>
              <w:t> </w:t>
            </w:r>
          </w:p>
        </w:tc>
      </w:tr>
    </w:tbl>
    <w:p w14:paraId="13374453" w14:textId="66D95873" w:rsidR="00AE63D2" w:rsidRDefault="00AE63D2">
      <w:pPr>
        <w:rPr>
          <w:rFonts w:ascii="Calibri Light" w:hAnsi="Calibri Light" w:cs="Calibri Light"/>
        </w:rPr>
      </w:pPr>
    </w:p>
    <w:p w14:paraId="3B231123" w14:textId="29F71BFE" w:rsidR="00C53848" w:rsidRDefault="00C53848">
      <w:pPr>
        <w:rPr>
          <w:rFonts w:ascii="Calibri Light" w:hAnsi="Calibri Light" w:cs="Calibri Light"/>
        </w:rPr>
      </w:pPr>
    </w:p>
    <w:p w14:paraId="07F9AFFA" w14:textId="126DC6A6" w:rsidR="00C53848" w:rsidRDefault="00C53848">
      <w:pPr>
        <w:rPr>
          <w:rFonts w:ascii="Calibri Light" w:hAnsi="Calibri Light" w:cs="Calibri Light"/>
        </w:rPr>
      </w:pPr>
    </w:p>
    <w:p w14:paraId="186A8E7C" w14:textId="4C851EEA" w:rsidR="00C53848" w:rsidRDefault="00C53848">
      <w:pPr>
        <w:rPr>
          <w:rFonts w:ascii="Calibri Light" w:hAnsi="Calibri Light" w:cs="Calibri Light"/>
        </w:rPr>
      </w:pPr>
    </w:p>
    <w:p w14:paraId="29FFC3F6" w14:textId="7C57176E" w:rsidR="00C53848" w:rsidRDefault="00C53848">
      <w:pPr>
        <w:rPr>
          <w:rFonts w:ascii="Calibri Light" w:hAnsi="Calibri Light" w:cs="Calibri Light"/>
        </w:rPr>
      </w:pPr>
    </w:p>
    <w:p w14:paraId="342ACFAC" w14:textId="47315509" w:rsidR="00C53848" w:rsidRDefault="00C53848">
      <w:pPr>
        <w:rPr>
          <w:rFonts w:ascii="Calibri Light" w:hAnsi="Calibri Light" w:cs="Calibri Light"/>
        </w:rPr>
      </w:pPr>
    </w:p>
    <w:p w14:paraId="4A980D4A" w14:textId="51CEFDB2" w:rsidR="00C53848" w:rsidRDefault="00C53848">
      <w:pPr>
        <w:rPr>
          <w:rFonts w:ascii="Calibri Light" w:hAnsi="Calibri Light" w:cs="Calibri Light"/>
        </w:rPr>
      </w:pPr>
    </w:p>
    <w:p w14:paraId="0CE76EFB" w14:textId="30676787" w:rsidR="00C53848" w:rsidRDefault="00C53848">
      <w:pPr>
        <w:rPr>
          <w:rFonts w:ascii="Calibri Light" w:hAnsi="Calibri Light" w:cs="Calibri Light"/>
        </w:rPr>
      </w:pPr>
    </w:p>
    <w:p w14:paraId="09FB73F9" w14:textId="76DF7AC5" w:rsidR="00C53848" w:rsidRDefault="00C53848">
      <w:pPr>
        <w:rPr>
          <w:rFonts w:ascii="Calibri Light" w:hAnsi="Calibri Light" w:cs="Calibri Light"/>
        </w:rPr>
      </w:pPr>
    </w:p>
    <w:p w14:paraId="7675E088" w14:textId="7540F679" w:rsidR="00C53848" w:rsidRDefault="00C53848">
      <w:pPr>
        <w:rPr>
          <w:rFonts w:ascii="Calibri Light" w:hAnsi="Calibri Light" w:cs="Calibri Light"/>
        </w:rPr>
      </w:pPr>
    </w:p>
    <w:p w14:paraId="583C75D1" w14:textId="505C6863" w:rsidR="00C53848" w:rsidRDefault="00C53848">
      <w:pPr>
        <w:rPr>
          <w:rFonts w:ascii="Calibri Light" w:hAnsi="Calibri Light" w:cs="Calibri Light"/>
        </w:rPr>
      </w:pPr>
    </w:p>
    <w:p w14:paraId="041D794E" w14:textId="112DED23" w:rsidR="00C53848" w:rsidRDefault="00C53848">
      <w:pPr>
        <w:rPr>
          <w:rFonts w:ascii="Calibri Light" w:hAnsi="Calibri Light" w:cs="Calibri Light"/>
        </w:rPr>
      </w:pPr>
    </w:p>
    <w:p w14:paraId="29EF23D8" w14:textId="02FAC5F8" w:rsidR="00C53848" w:rsidRDefault="00C53848">
      <w:pPr>
        <w:rPr>
          <w:rFonts w:ascii="Calibri Light" w:hAnsi="Calibri Light" w:cs="Calibri Light"/>
        </w:rPr>
      </w:pPr>
    </w:p>
    <w:p w14:paraId="698964E7" w14:textId="1CAA06FD" w:rsidR="00C53848" w:rsidRDefault="00C53848">
      <w:pPr>
        <w:rPr>
          <w:rFonts w:ascii="Calibri Light" w:hAnsi="Calibri Light" w:cs="Calibri Light"/>
        </w:rPr>
      </w:pPr>
    </w:p>
    <w:p w14:paraId="41DAD07B" w14:textId="509E97FD" w:rsidR="00C53848" w:rsidRDefault="00C53848">
      <w:pPr>
        <w:rPr>
          <w:rFonts w:ascii="Calibri Light" w:hAnsi="Calibri Light" w:cs="Calibri Light"/>
        </w:rPr>
      </w:pPr>
    </w:p>
    <w:p w14:paraId="6F39B66D" w14:textId="319C23AC" w:rsidR="00C53848" w:rsidRDefault="00C53848">
      <w:pPr>
        <w:rPr>
          <w:rFonts w:ascii="Calibri Light" w:hAnsi="Calibri Light" w:cs="Calibri Light"/>
        </w:rPr>
      </w:pPr>
    </w:p>
    <w:p w14:paraId="4E11486A" w14:textId="77777777" w:rsidR="00C53848" w:rsidRPr="00FD4711" w:rsidRDefault="00C53848">
      <w:pPr>
        <w:rPr>
          <w:rFonts w:ascii="Calibri Light" w:hAnsi="Calibri Light" w:cs="Calibri Light"/>
        </w:rPr>
      </w:pPr>
    </w:p>
    <w:p w14:paraId="19071030" w14:textId="77777777" w:rsidR="00C53848" w:rsidRPr="008E3BEC" w:rsidRDefault="00C53848" w:rsidP="00C53848">
      <w:pPr>
        <w:pStyle w:val="Prrafodelista"/>
        <w:numPr>
          <w:ilvl w:val="0"/>
          <w:numId w:val="48"/>
        </w:numPr>
        <w:spacing w:line="240" w:lineRule="auto"/>
        <w:jc w:val="left"/>
        <w:rPr>
          <w:rFonts w:ascii="Calibri Light" w:hAnsi="Calibri Light" w:cs="Calibri Light"/>
          <w:sz w:val="28"/>
          <w:szCs w:val="28"/>
        </w:rPr>
      </w:pPr>
      <w:r w:rsidRPr="008E3BEC">
        <w:rPr>
          <w:rFonts w:ascii="Calibri Light" w:hAnsi="Calibri Light" w:cs="Calibri Light"/>
          <w:b/>
          <w:sz w:val="28"/>
          <w:szCs w:val="28"/>
        </w:rPr>
        <w:lastRenderedPageBreak/>
        <w:t>Síntesis valorativa por Componente y por Dimensión</w:t>
      </w:r>
    </w:p>
    <w:p w14:paraId="3F04B942" w14:textId="77777777" w:rsidR="00C53848" w:rsidRPr="00F550DB" w:rsidRDefault="00C53848" w:rsidP="00C53848">
      <w:pPr>
        <w:spacing w:before="240"/>
        <w:rPr>
          <w:rFonts w:ascii="Calibri Light" w:hAnsi="Calibri Light" w:cs="Calibri Light"/>
          <w:bCs/>
          <w:i/>
        </w:rPr>
      </w:pPr>
      <w:r w:rsidRPr="00F550DB">
        <w:rPr>
          <w:rFonts w:ascii="Calibri Light" w:hAnsi="Calibri Light" w:cs="Calibri Light"/>
          <w:bCs/>
          <w:i/>
        </w:rPr>
        <w:t xml:space="preserve">Valore y establezca las fortalezas, debilidades (recuerde que las debilidades están referidas únicamente al cumplimiento o no cumplimiento de los criterios y estándares del modelo) y recomendaciones que se identifican por cada componente. </w:t>
      </w:r>
    </w:p>
    <w:p w14:paraId="3343FF2E" w14:textId="77777777" w:rsidR="00C53848" w:rsidRPr="008E3BEC" w:rsidRDefault="00C53848" w:rsidP="00C53848">
      <w:pPr>
        <w:rPr>
          <w:rFonts w:ascii="Calibri Light" w:hAnsi="Calibri Light" w:cs="Calibri Light"/>
          <w:sz w:val="24"/>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66"/>
        <w:gridCol w:w="2036"/>
        <w:gridCol w:w="2359"/>
        <w:gridCol w:w="2059"/>
      </w:tblGrid>
      <w:tr w:rsidR="00C53848" w:rsidRPr="008E3BEC" w14:paraId="12C3BFEF" w14:textId="77777777" w:rsidTr="00BE7471">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52A15842" w14:textId="77777777" w:rsidR="00C53848" w:rsidRPr="008E3BEC" w:rsidRDefault="00C53848" w:rsidP="00BE7471">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Relación con el Contexto</w:t>
            </w:r>
          </w:p>
        </w:tc>
      </w:tr>
      <w:tr w:rsidR="00C53848" w:rsidRPr="008E3BEC" w14:paraId="490EEBCF" w14:textId="77777777" w:rsidTr="00BE7471">
        <w:trPr>
          <w:cantSplit/>
          <w:trHeight w:val="278"/>
        </w:trPr>
        <w:tc>
          <w:tcPr>
            <w:tcW w:w="1475" w:type="pct"/>
            <w:tcBorders>
              <w:top w:val="single" w:sz="6" w:space="0" w:color="auto"/>
              <w:bottom w:val="single" w:sz="6" w:space="0" w:color="auto"/>
            </w:tcBorders>
            <w:shd w:val="clear" w:color="auto" w:fill="EAF1DD" w:themeFill="accent3" w:themeFillTint="33"/>
          </w:tcPr>
          <w:p w14:paraId="7AA6F323"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129" w:type="pct"/>
            <w:tcBorders>
              <w:top w:val="single" w:sz="6" w:space="0" w:color="auto"/>
              <w:bottom w:val="single" w:sz="6" w:space="0" w:color="auto"/>
            </w:tcBorders>
            <w:shd w:val="clear" w:color="auto" w:fill="EAF1DD" w:themeFill="accent3" w:themeFillTint="33"/>
          </w:tcPr>
          <w:p w14:paraId="71CA7235"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306" w:type="pct"/>
            <w:tcBorders>
              <w:top w:val="single" w:sz="6" w:space="0" w:color="auto"/>
              <w:bottom w:val="single" w:sz="6" w:space="0" w:color="auto"/>
            </w:tcBorders>
            <w:shd w:val="clear" w:color="auto" w:fill="EAF1DD" w:themeFill="accent3" w:themeFillTint="33"/>
          </w:tcPr>
          <w:p w14:paraId="7E8C5C0D"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 xml:space="preserve">DEBILIDADES </w:t>
            </w:r>
          </w:p>
        </w:tc>
        <w:tc>
          <w:tcPr>
            <w:tcW w:w="1090" w:type="pct"/>
            <w:tcBorders>
              <w:top w:val="single" w:sz="6" w:space="0" w:color="auto"/>
              <w:bottom w:val="single" w:sz="6" w:space="0" w:color="auto"/>
            </w:tcBorders>
            <w:shd w:val="clear" w:color="auto" w:fill="EAF1DD" w:themeFill="accent3" w:themeFillTint="33"/>
          </w:tcPr>
          <w:p w14:paraId="69B46837" w14:textId="77777777" w:rsidR="00C53848" w:rsidRPr="008E3BEC" w:rsidRDefault="00C53848" w:rsidP="00BE7471">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 para la mejora</w:t>
            </w:r>
          </w:p>
        </w:tc>
      </w:tr>
      <w:tr w:rsidR="00C53848" w:rsidRPr="008E3BEC" w14:paraId="71339C9D" w14:textId="77777777" w:rsidTr="00BE7471">
        <w:trPr>
          <w:cantSplit/>
          <w:trHeight w:val="278"/>
        </w:trPr>
        <w:tc>
          <w:tcPr>
            <w:tcW w:w="1475" w:type="pct"/>
            <w:tcBorders>
              <w:top w:val="single" w:sz="6" w:space="0" w:color="auto"/>
              <w:bottom w:val="single" w:sz="6" w:space="0" w:color="auto"/>
            </w:tcBorders>
            <w:shd w:val="clear" w:color="auto" w:fill="auto"/>
          </w:tcPr>
          <w:p w14:paraId="5C793844"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Información y promoción</w:t>
            </w:r>
          </w:p>
          <w:p w14:paraId="31708144"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441BCB25" w14:textId="77777777" w:rsidR="00C53848" w:rsidRPr="008E3BEC" w:rsidRDefault="00C53848" w:rsidP="00BE7471">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794D222E" w14:textId="77777777" w:rsidR="00C53848" w:rsidRPr="008E3BEC" w:rsidRDefault="00C53848" w:rsidP="00BE7471">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1F253374"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7C756269" w14:textId="77777777" w:rsidTr="00BE7471">
        <w:trPr>
          <w:cantSplit/>
          <w:trHeight w:val="278"/>
        </w:trPr>
        <w:tc>
          <w:tcPr>
            <w:tcW w:w="1475" w:type="pct"/>
            <w:tcBorders>
              <w:top w:val="single" w:sz="6" w:space="0" w:color="auto"/>
              <w:bottom w:val="single" w:sz="6" w:space="0" w:color="auto"/>
            </w:tcBorders>
            <w:shd w:val="clear" w:color="auto" w:fill="auto"/>
          </w:tcPr>
          <w:p w14:paraId="640C2B12"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Proceso de admisión e ingreso</w:t>
            </w:r>
          </w:p>
          <w:p w14:paraId="41DD2B14"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5CCA7A6D" w14:textId="77777777" w:rsidR="00C53848" w:rsidRPr="008E3BEC" w:rsidRDefault="00C53848" w:rsidP="00BE7471">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5EC79178" w14:textId="77777777" w:rsidR="00C53848" w:rsidRPr="008E3BEC" w:rsidRDefault="00C53848" w:rsidP="00BE7471">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29249BAF"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59937355" w14:textId="77777777" w:rsidTr="00BE7471">
        <w:trPr>
          <w:cantSplit/>
          <w:trHeight w:val="810"/>
        </w:trPr>
        <w:tc>
          <w:tcPr>
            <w:tcW w:w="1475" w:type="pct"/>
            <w:tcBorders>
              <w:top w:val="single" w:sz="6" w:space="0" w:color="auto"/>
              <w:bottom w:val="single" w:sz="6" w:space="0" w:color="auto"/>
            </w:tcBorders>
            <w:shd w:val="clear" w:color="auto" w:fill="auto"/>
          </w:tcPr>
          <w:p w14:paraId="3E4D4E2E"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Correspondencia con el contexto</w:t>
            </w:r>
          </w:p>
          <w:p w14:paraId="36BD1440"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0EBEB76A" w14:textId="77777777" w:rsidR="00C53848" w:rsidRPr="008E3BEC" w:rsidRDefault="00C53848" w:rsidP="00BE7471">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458F2105" w14:textId="77777777" w:rsidR="00C53848" w:rsidRPr="008E3BEC" w:rsidRDefault="00C53848" w:rsidP="00BE7471">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1EF2898C" w14:textId="77777777" w:rsidR="00C53848" w:rsidRPr="008E3BEC" w:rsidRDefault="00C53848" w:rsidP="00BE7471">
            <w:pPr>
              <w:spacing w:before="60" w:after="60" w:line="240" w:lineRule="auto"/>
              <w:rPr>
                <w:rFonts w:ascii="Calibri Light" w:hAnsi="Calibri Light" w:cs="Calibri Light"/>
                <w:szCs w:val="22"/>
              </w:rPr>
            </w:pPr>
          </w:p>
        </w:tc>
      </w:tr>
    </w:tbl>
    <w:p w14:paraId="08BC7BEB" w14:textId="77777777" w:rsidR="00C53848" w:rsidRPr="008E3BEC" w:rsidRDefault="00C53848" w:rsidP="00C53848">
      <w:pPr>
        <w:rPr>
          <w:rFonts w:ascii="Calibri Light" w:hAnsi="Calibri Light" w:cs="Calibri Light"/>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729"/>
        <w:gridCol w:w="1952"/>
        <w:gridCol w:w="2380"/>
        <w:gridCol w:w="2059"/>
      </w:tblGrid>
      <w:tr w:rsidR="00C53848" w:rsidRPr="008E3BEC" w14:paraId="600BAC47" w14:textId="77777777" w:rsidTr="00BE7471">
        <w:trPr>
          <w:cantSplit/>
          <w:trHeight w:val="259"/>
        </w:trPr>
        <w:tc>
          <w:tcPr>
            <w:tcW w:w="5000" w:type="pct"/>
            <w:gridSpan w:val="4"/>
            <w:shd w:val="clear" w:color="auto" w:fill="EAF1DD" w:themeFill="accent3" w:themeFillTint="33"/>
          </w:tcPr>
          <w:p w14:paraId="41EA9966" w14:textId="77777777" w:rsidR="00C53848" w:rsidRPr="008E3BEC" w:rsidRDefault="00C53848" w:rsidP="00BE7471">
            <w:pPr>
              <w:spacing w:before="60" w:after="60" w:line="240" w:lineRule="auto"/>
              <w:jc w:val="center"/>
              <w:rPr>
                <w:rFonts w:ascii="Calibri Light" w:hAnsi="Calibri Light" w:cs="Calibri Light"/>
                <w:sz w:val="24"/>
              </w:rPr>
            </w:pPr>
            <w:r w:rsidRPr="008E3BEC">
              <w:rPr>
                <w:rFonts w:ascii="Calibri Light" w:hAnsi="Calibri Light" w:cs="Calibri Light"/>
              </w:rPr>
              <w:br w:type="page"/>
            </w:r>
            <w:r w:rsidRPr="008E3BEC">
              <w:rPr>
                <w:rFonts w:ascii="Calibri Light" w:hAnsi="Calibri Light" w:cs="Calibri Light"/>
                <w:b/>
                <w:sz w:val="24"/>
              </w:rPr>
              <w:t>Dimensión Recursos</w:t>
            </w:r>
          </w:p>
        </w:tc>
      </w:tr>
      <w:tr w:rsidR="00C53848" w:rsidRPr="008E3BEC" w14:paraId="2FFCDD83" w14:textId="77777777" w:rsidTr="00F550DB">
        <w:trPr>
          <w:cantSplit/>
          <w:trHeight w:val="259"/>
        </w:trPr>
        <w:tc>
          <w:tcPr>
            <w:tcW w:w="1513" w:type="pct"/>
            <w:shd w:val="clear" w:color="auto" w:fill="EAF1DD" w:themeFill="accent3" w:themeFillTint="33"/>
          </w:tcPr>
          <w:p w14:paraId="3ADD11E9"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87" w:type="pct"/>
            <w:shd w:val="clear" w:color="auto" w:fill="EAF1DD" w:themeFill="accent3" w:themeFillTint="33"/>
          </w:tcPr>
          <w:p w14:paraId="4E04E39F"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322" w:type="pct"/>
            <w:shd w:val="clear" w:color="auto" w:fill="EAF1DD" w:themeFill="accent3" w:themeFillTint="33"/>
          </w:tcPr>
          <w:p w14:paraId="2C9D2BA5"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078" w:type="pct"/>
            <w:shd w:val="clear" w:color="auto" w:fill="EAF1DD" w:themeFill="accent3" w:themeFillTint="33"/>
          </w:tcPr>
          <w:p w14:paraId="24A02D76"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 xml:space="preserve">RECOMENDACIONES para la mejora </w:t>
            </w:r>
          </w:p>
        </w:tc>
      </w:tr>
      <w:tr w:rsidR="00C53848" w:rsidRPr="008E3BEC" w14:paraId="65671A45" w14:textId="77777777" w:rsidTr="00F550DB">
        <w:trPr>
          <w:cantSplit/>
          <w:trHeight w:val="259"/>
        </w:trPr>
        <w:tc>
          <w:tcPr>
            <w:tcW w:w="1513" w:type="pct"/>
            <w:shd w:val="clear" w:color="auto" w:fill="auto"/>
          </w:tcPr>
          <w:p w14:paraId="05A83B1D" w14:textId="6734AAAD" w:rsidR="00C53848" w:rsidRPr="008E3BEC" w:rsidRDefault="00C53848" w:rsidP="00972DC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Plan de estudios</w:t>
            </w:r>
          </w:p>
        </w:tc>
        <w:tc>
          <w:tcPr>
            <w:tcW w:w="1087" w:type="pct"/>
            <w:shd w:val="clear" w:color="auto" w:fill="auto"/>
          </w:tcPr>
          <w:p w14:paraId="21F080C8"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228949CE"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07E132D0"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0911ADC0" w14:textId="77777777" w:rsidTr="00F550DB">
        <w:trPr>
          <w:cantSplit/>
          <w:trHeight w:val="278"/>
        </w:trPr>
        <w:tc>
          <w:tcPr>
            <w:tcW w:w="1513" w:type="pct"/>
            <w:shd w:val="clear" w:color="auto" w:fill="auto"/>
          </w:tcPr>
          <w:p w14:paraId="3F67B88F"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académico</w:t>
            </w:r>
          </w:p>
          <w:p w14:paraId="09202A95"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7" w:type="pct"/>
            <w:shd w:val="clear" w:color="auto" w:fill="auto"/>
          </w:tcPr>
          <w:p w14:paraId="320E476F"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68D734BB"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230EC7BF"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6BD20384" w14:textId="77777777" w:rsidTr="00F550DB">
        <w:trPr>
          <w:cantSplit/>
          <w:trHeight w:val="278"/>
        </w:trPr>
        <w:tc>
          <w:tcPr>
            <w:tcW w:w="1513" w:type="pct"/>
            <w:shd w:val="clear" w:color="auto" w:fill="auto"/>
          </w:tcPr>
          <w:p w14:paraId="06435D8B"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administrativo</w:t>
            </w:r>
          </w:p>
          <w:p w14:paraId="61685936"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7" w:type="pct"/>
            <w:shd w:val="clear" w:color="auto" w:fill="auto"/>
          </w:tcPr>
          <w:p w14:paraId="7B3363E6"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7D8C7559"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107ECED9"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16E386AA" w14:textId="77777777" w:rsidTr="00F550DB">
        <w:trPr>
          <w:cantSplit/>
          <w:trHeight w:val="278"/>
        </w:trPr>
        <w:tc>
          <w:tcPr>
            <w:tcW w:w="1513" w:type="pct"/>
            <w:shd w:val="clear" w:color="auto" w:fill="auto"/>
          </w:tcPr>
          <w:p w14:paraId="72DDD0FE"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Infraestructura</w:t>
            </w:r>
          </w:p>
          <w:p w14:paraId="42A78BCC"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7" w:type="pct"/>
            <w:shd w:val="clear" w:color="auto" w:fill="auto"/>
          </w:tcPr>
          <w:p w14:paraId="30AADDC3"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260A54B6"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75609FE8"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2FA7C1A8" w14:textId="77777777" w:rsidTr="00F550DB">
        <w:trPr>
          <w:cantSplit/>
          <w:trHeight w:val="278"/>
        </w:trPr>
        <w:tc>
          <w:tcPr>
            <w:tcW w:w="1513" w:type="pct"/>
            <w:shd w:val="clear" w:color="auto" w:fill="auto"/>
          </w:tcPr>
          <w:p w14:paraId="0DFDEC70" w14:textId="7BB844CF" w:rsidR="00C53848" w:rsidRPr="008E3BEC" w:rsidRDefault="00C53848" w:rsidP="00972DC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Centro de información y recursos</w:t>
            </w:r>
          </w:p>
        </w:tc>
        <w:tc>
          <w:tcPr>
            <w:tcW w:w="1087" w:type="pct"/>
            <w:shd w:val="clear" w:color="auto" w:fill="auto"/>
          </w:tcPr>
          <w:p w14:paraId="61644ECA"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602F8DDF"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1B6292D5"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6E05A87F" w14:textId="77777777" w:rsidTr="00F550DB">
        <w:trPr>
          <w:cantSplit/>
          <w:trHeight w:val="278"/>
        </w:trPr>
        <w:tc>
          <w:tcPr>
            <w:tcW w:w="1513" w:type="pct"/>
            <w:shd w:val="clear" w:color="auto" w:fill="auto"/>
          </w:tcPr>
          <w:p w14:paraId="5F91B9A2" w14:textId="6A849F9D" w:rsidR="00C53848" w:rsidRPr="008E3BEC" w:rsidRDefault="00C53848" w:rsidP="00972DC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Equipo y materiales</w:t>
            </w:r>
          </w:p>
        </w:tc>
        <w:tc>
          <w:tcPr>
            <w:tcW w:w="1087" w:type="pct"/>
            <w:shd w:val="clear" w:color="auto" w:fill="auto"/>
          </w:tcPr>
          <w:p w14:paraId="748B52FE"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1FFBBDA1"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17A69DEF"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3F3AB434" w14:textId="77777777" w:rsidTr="00F550DB">
        <w:trPr>
          <w:cantSplit/>
          <w:trHeight w:val="278"/>
        </w:trPr>
        <w:tc>
          <w:tcPr>
            <w:tcW w:w="1513" w:type="pct"/>
            <w:shd w:val="clear" w:color="auto" w:fill="auto"/>
          </w:tcPr>
          <w:p w14:paraId="62B0E05E" w14:textId="77777777" w:rsidR="00C53848" w:rsidRDefault="00C53848" w:rsidP="00972DC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Finanzas y presupuestos</w:t>
            </w:r>
          </w:p>
          <w:p w14:paraId="1CCD7DB8" w14:textId="298F623A" w:rsidR="00F550DB" w:rsidRPr="008E3BEC" w:rsidRDefault="00F550DB" w:rsidP="00972DC0">
            <w:pPr>
              <w:spacing w:before="60" w:after="60" w:line="240" w:lineRule="auto"/>
              <w:jc w:val="center"/>
              <w:rPr>
                <w:rFonts w:ascii="Calibri Light" w:hAnsi="Calibri Light" w:cs="Calibri Light"/>
                <w:b/>
                <w:szCs w:val="22"/>
              </w:rPr>
            </w:pPr>
          </w:p>
        </w:tc>
        <w:tc>
          <w:tcPr>
            <w:tcW w:w="1087" w:type="pct"/>
            <w:shd w:val="clear" w:color="auto" w:fill="auto"/>
          </w:tcPr>
          <w:p w14:paraId="125CBF95" w14:textId="77777777" w:rsidR="00C53848" w:rsidRPr="008E3BEC" w:rsidRDefault="00C53848" w:rsidP="00BE7471">
            <w:pPr>
              <w:spacing w:before="60" w:after="60" w:line="240" w:lineRule="auto"/>
              <w:rPr>
                <w:rFonts w:ascii="Calibri Light" w:hAnsi="Calibri Light" w:cs="Calibri Light"/>
                <w:szCs w:val="22"/>
              </w:rPr>
            </w:pPr>
          </w:p>
        </w:tc>
        <w:tc>
          <w:tcPr>
            <w:tcW w:w="1322" w:type="pct"/>
            <w:shd w:val="clear" w:color="auto" w:fill="auto"/>
          </w:tcPr>
          <w:p w14:paraId="0B2E7267" w14:textId="77777777" w:rsidR="00C53848" w:rsidRPr="008E3BEC" w:rsidRDefault="00C53848" w:rsidP="00BE7471">
            <w:pPr>
              <w:spacing w:before="60" w:after="60" w:line="240" w:lineRule="auto"/>
              <w:rPr>
                <w:rFonts w:ascii="Calibri Light" w:hAnsi="Calibri Light" w:cs="Calibri Light"/>
                <w:szCs w:val="22"/>
              </w:rPr>
            </w:pPr>
          </w:p>
        </w:tc>
        <w:tc>
          <w:tcPr>
            <w:tcW w:w="1078" w:type="pct"/>
            <w:shd w:val="clear" w:color="auto" w:fill="auto"/>
          </w:tcPr>
          <w:p w14:paraId="0FE78089" w14:textId="77777777" w:rsidR="00C53848" w:rsidRPr="008E3BEC" w:rsidRDefault="00C53848" w:rsidP="00BE7471">
            <w:pPr>
              <w:spacing w:before="60" w:after="60" w:line="240" w:lineRule="auto"/>
              <w:rPr>
                <w:rFonts w:ascii="Calibri Light" w:hAnsi="Calibri Light" w:cs="Calibri Light"/>
                <w:szCs w:val="22"/>
              </w:rPr>
            </w:pPr>
          </w:p>
        </w:tc>
      </w:tr>
    </w:tbl>
    <w:p w14:paraId="4855329E" w14:textId="7CB80403" w:rsidR="00C53848" w:rsidRDefault="00C53848" w:rsidP="00C53848">
      <w:pPr>
        <w:rPr>
          <w:rFonts w:ascii="Calibri Light" w:hAnsi="Calibri Light" w:cs="Calibri Light"/>
          <w:kern w:val="32"/>
          <w:sz w:val="28"/>
          <w:szCs w:val="32"/>
        </w:rPr>
      </w:pPr>
    </w:p>
    <w:p w14:paraId="3A7EE917" w14:textId="31C0F6E4" w:rsidR="00F550DB" w:rsidRDefault="00F550DB" w:rsidP="00C53848">
      <w:pPr>
        <w:rPr>
          <w:rFonts w:ascii="Calibri Light" w:hAnsi="Calibri Light" w:cs="Calibri Light"/>
          <w:kern w:val="32"/>
          <w:sz w:val="28"/>
          <w:szCs w:val="32"/>
        </w:rPr>
      </w:pPr>
    </w:p>
    <w:p w14:paraId="52CC5302" w14:textId="039946D3" w:rsidR="00F550DB" w:rsidRDefault="00F550DB" w:rsidP="00C53848">
      <w:pPr>
        <w:rPr>
          <w:rFonts w:ascii="Calibri Light" w:hAnsi="Calibri Light" w:cs="Calibri Light"/>
          <w:kern w:val="32"/>
          <w:sz w:val="28"/>
          <w:szCs w:val="32"/>
        </w:rPr>
      </w:pPr>
    </w:p>
    <w:p w14:paraId="2A3ED0FD" w14:textId="77777777" w:rsidR="00F550DB" w:rsidRPr="008E3BEC" w:rsidRDefault="00F550DB" w:rsidP="00C5384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474"/>
        <w:gridCol w:w="1985"/>
        <w:gridCol w:w="2552"/>
        <w:gridCol w:w="2109"/>
      </w:tblGrid>
      <w:tr w:rsidR="00C53848" w:rsidRPr="008E3BEC" w14:paraId="60EE7172" w14:textId="77777777" w:rsidTr="00BE7471">
        <w:trPr>
          <w:cantSplit/>
          <w:trHeight w:val="278"/>
        </w:trPr>
        <w:tc>
          <w:tcPr>
            <w:tcW w:w="5000" w:type="pct"/>
            <w:gridSpan w:val="4"/>
            <w:shd w:val="clear" w:color="auto" w:fill="EAF1DD" w:themeFill="accent3" w:themeFillTint="33"/>
          </w:tcPr>
          <w:p w14:paraId="0783A8C6" w14:textId="77777777" w:rsidR="00C53848" w:rsidRPr="008E3BEC" w:rsidRDefault="00C53848" w:rsidP="00BE7471">
            <w:pPr>
              <w:spacing w:before="60" w:after="60" w:line="240" w:lineRule="auto"/>
              <w:jc w:val="center"/>
              <w:rPr>
                <w:rFonts w:ascii="Calibri Light" w:hAnsi="Calibri Light" w:cs="Calibri Light"/>
                <w:sz w:val="24"/>
              </w:rPr>
            </w:pPr>
            <w:r w:rsidRPr="008E3BEC">
              <w:rPr>
                <w:rFonts w:ascii="Calibri Light" w:hAnsi="Calibri Light" w:cs="Calibri Light"/>
                <w:b/>
                <w:sz w:val="24"/>
              </w:rPr>
              <w:lastRenderedPageBreak/>
              <w:t>Dimensión Proceso Educativo</w:t>
            </w:r>
          </w:p>
        </w:tc>
      </w:tr>
      <w:tr w:rsidR="00C53848" w:rsidRPr="008E3BEC" w14:paraId="443915C0" w14:textId="77777777" w:rsidTr="00F550DB">
        <w:trPr>
          <w:cantSplit/>
          <w:trHeight w:val="278"/>
        </w:trPr>
        <w:tc>
          <w:tcPr>
            <w:tcW w:w="1357" w:type="pct"/>
            <w:shd w:val="clear" w:color="auto" w:fill="EAF1DD" w:themeFill="accent3" w:themeFillTint="33"/>
          </w:tcPr>
          <w:p w14:paraId="36830120"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88" w:type="pct"/>
            <w:shd w:val="clear" w:color="auto" w:fill="EAF1DD" w:themeFill="accent3" w:themeFillTint="33"/>
          </w:tcPr>
          <w:p w14:paraId="5ACEF2E1"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399" w:type="pct"/>
            <w:shd w:val="clear" w:color="auto" w:fill="EAF1DD" w:themeFill="accent3" w:themeFillTint="33"/>
          </w:tcPr>
          <w:p w14:paraId="50487BCD"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156" w:type="pct"/>
            <w:shd w:val="clear" w:color="auto" w:fill="EAF1DD" w:themeFill="accent3" w:themeFillTint="33"/>
          </w:tcPr>
          <w:p w14:paraId="07C24E0E" w14:textId="77777777" w:rsidR="00C53848" w:rsidRPr="008E3BEC" w:rsidRDefault="00C53848" w:rsidP="00BE7471">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 para la mejora</w:t>
            </w:r>
          </w:p>
        </w:tc>
      </w:tr>
      <w:tr w:rsidR="00C53848" w:rsidRPr="008E3BEC" w14:paraId="3F700DF9" w14:textId="77777777" w:rsidTr="00F550DB">
        <w:trPr>
          <w:cantSplit/>
          <w:trHeight w:val="278"/>
        </w:trPr>
        <w:tc>
          <w:tcPr>
            <w:tcW w:w="1357" w:type="pct"/>
            <w:shd w:val="clear" w:color="auto" w:fill="auto"/>
          </w:tcPr>
          <w:p w14:paraId="5D043619"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Desarrollo docente</w:t>
            </w:r>
          </w:p>
          <w:p w14:paraId="059C44A3"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8" w:type="pct"/>
            <w:shd w:val="clear" w:color="auto" w:fill="auto"/>
          </w:tcPr>
          <w:p w14:paraId="5701D5BD" w14:textId="77777777" w:rsidR="00C53848" w:rsidRPr="008E3BEC" w:rsidRDefault="00C53848" w:rsidP="00BE7471">
            <w:pPr>
              <w:spacing w:before="60" w:after="60" w:line="240" w:lineRule="auto"/>
              <w:rPr>
                <w:rFonts w:ascii="Calibri Light" w:hAnsi="Calibri Light" w:cs="Calibri Light"/>
                <w:szCs w:val="22"/>
              </w:rPr>
            </w:pPr>
          </w:p>
        </w:tc>
        <w:tc>
          <w:tcPr>
            <w:tcW w:w="1399" w:type="pct"/>
            <w:shd w:val="clear" w:color="auto" w:fill="auto"/>
          </w:tcPr>
          <w:p w14:paraId="7C719A29" w14:textId="77777777" w:rsidR="00C53848" w:rsidRPr="008E3BEC" w:rsidRDefault="00C53848" w:rsidP="00BE7471">
            <w:pPr>
              <w:spacing w:before="60" w:after="60" w:line="240" w:lineRule="auto"/>
              <w:rPr>
                <w:rFonts w:ascii="Calibri Light" w:hAnsi="Calibri Light" w:cs="Calibri Light"/>
                <w:szCs w:val="22"/>
              </w:rPr>
            </w:pPr>
          </w:p>
        </w:tc>
        <w:tc>
          <w:tcPr>
            <w:tcW w:w="1156" w:type="pct"/>
            <w:shd w:val="clear" w:color="auto" w:fill="auto"/>
          </w:tcPr>
          <w:p w14:paraId="2D340351"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42C415C8" w14:textId="77777777" w:rsidTr="00F550DB">
        <w:trPr>
          <w:cantSplit/>
          <w:trHeight w:val="278"/>
        </w:trPr>
        <w:tc>
          <w:tcPr>
            <w:tcW w:w="1357" w:type="pct"/>
            <w:shd w:val="clear" w:color="auto" w:fill="auto"/>
          </w:tcPr>
          <w:p w14:paraId="48D4D13D"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Metodología enseñanza-aprendizaje</w:t>
            </w:r>
          </w:p>
          <w:p w14:paraId="276BEB73"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8" w:type="pct"/>
            <w:shd w:val="clear" w:color="auto" w:fill="auto"/>
          </w:tcPr>
          <w:p w14:paraId="72346FE5" w14:textId="77777777" w:rsidR="00C53848" w:rsidRPr="008E3BEC" w:rsidRDefault="00C53848" w:rsidP="00BE7471">
            <w:pPr>
              <w:spacing w:before="60" w:after="60" w:line="240" w:lineRule="auto"/>
              <w:rPr>
                <w:rFonts w:ascii="Calibri Light" w:hAnsi="Calibri Light" w:cs="Calibri Light"/>
                <w:szCs w:val="22"/>
              </w:rPr>
            </w:pPr>
          </w:p>
        </w:tc>
        <w:tc>
          <w:tcPr>
            <w:tcW w:w="1399" w:type="pct"/>
            <w:shd w:val="clear" w:color="auto" w:fill="auto"/>
          </w:tcPr>
          <w:p w14:paraId="60B58B37" w14:textId="77777777" w:rsidR="00C53848" w:rsidRPr="008E3BEC" w:rsidRDefault="00C53848" w:rsidP="00BE7471">
            <w:pPr>
              <w:spacing w:before="60" w:after="60" w:line="240" w:lineRule="auto"/>
              <w:rPr>
                <w:rFonts w:ascii="Calibri Light" w:hAnsi="Calibri Light" w:cs="Calibri Light"/>
                <w:szCs w:val="22"/>
              </w:rPr>
            </w:pPr>
          </w:p>
        </w:tc>
        <w:tc>
          <w:tcPr>
            <w:tcW w:w="1156" w:type="pct"/>
            <w:shd w:val="clear" w:color="auto" w:fill="auto"/>
          </w:tcPr>
          <w:p w14:paraId="2FAAB3E5"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363B70CC" w14:textId="77777777" w:rsidTr="00F550DB">
        <w:trPr>
          <w:cantSplit/>
          <w:trHeight w:val="278"/>
        </w:trPr>
        <w:tc>
          <w:tcPr>
            <w:tcW w:w="1357" w:type="pct"/>
            <w:shd w:val="clear" w:color="auto" w:fill="auto"/>
          </w:tcPr>
          <w:p w14:paraId="77847F55"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Gestión de la carrera</w:t>
            </w:r>
          </w:p>
          <w:p w14:paraId="3115CC60"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8" w:type="pct"/>
            <w:shd w:val="clear" w:color="auto" w:fill="auto"/>
          </w:tcPr>
          <w:p w14:paraId="2C4E5951" w14:textId="77777777" w:rsidR="00C53848" w:rsidRPr="008E3BEC" w:rsidRDefault="00C53848" w:rsidP="00BE7471">
            <w:pPr>
              <w:spacing w:before="60" w:after="60" w:line="240" w:lineRule="auto"/>
              <w:rPr>
                <w:rFonts w:ascii="Calibri Light" w:hAnsi="Calibri Light" w:cs="Calibri Light"/>
                <w:szCs w:val="22"/>
              </w:rPr>
            </w:pPr>
          </w:p>
        </w:tc>
        <w:tc>
          <w:tcPr>
            <w:tcW w:w="1399" w:type="pct"/>
            <w:shd w:val="clear" w:color="auto" w:fill="auto"/>
          </w:tcPr>
          <w:p w14:paraId="54C5351E" w14:textId="77777777" w:rsidR="00C53848" w:rsidRPr="008E3BEC" w:rsidRDefault="00C53848" w:rsidP="00BE7471">
            <w:pPr>
              <w:spacing w:before="60" w:after="60" w:line="240" w:lineRule="auto"/>
              <w:rPr>
                <w:rFonts w:ascii="Calibri Light" w:hAnsi="Calibri Light" w:cs="Calibri Light"/>
                <w:szCs w:val="22"/>
              </w:rPr>
            </w:pPr>
          </w:p>
        </w:tc>
        <w:tc>
          <w:tcPr>
            <w:tcW w:w="1156" w:type="pct"/>
            <w:shd w:val="clear" w:color="auto" w:fill="auto"/>
          </w:tcPr>
          <w:p w14:paraId="2C939EAF"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7A50FB98" w14:textId="77777777" w:rsidTr="00F550DB">
        <w:trPr>
          <w:cantSplit/>
          <w:trHeight w:val="278"/>
        </w:trPr>
        <w:tc>
          <w:tcPr>
            <w:tcW w:w="1357" w:type="pct"/>
            <w:shd w:val="clear" w:color="auto" w:fill="auto"/>
          </w:tcPr>
          <w:p w14:paraId="2163180E"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Investigación</w:t>
            </w:r>
          </w:p>
          <w:p w14:paraId="719E91AC"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8" w:type="pct"/>
            <w:shd w:val="clear" w:color="auto" w:fill="auto"/>
          </w:tcPr>
          <w:p w14:paraId="6B47635A" w14:textId="77777777" w:rsidR="00C53848" w:rsidRPr="008E3BEC" w:rsidRDefault="00C53848" w:rsidP="00BE7471">
            <w:pPr>
              <w:spacing w:before="60" w:after="60" w:line="240" w:lineRule="auto"/>
              <w:rPr>
                <w:rFonts w:ascii="Calibri Light" w:hAnsi="Calibri Light" w:cs="Calibri Light"/>
                <w:szCs w:val="22"/>
              </w:rPr>
            </w:pPr>
          </w:p>
        </w:tc>
        <w:tc>
          <w:tcPr>
            <w:tcW w:w="1399" w:type="pct"/>
            <w:shd w:val="clear" w:color="auto" w:fill="auto"/>
          </w:tcPr>
          <w:p w14:paraId="2CBB54E1" w14:textId="77777777" w:rsidR="00C53848" w:rsidRPr="008E3BEC" w:rsidRDefault="00C53848" w:rsidP="00BE7471">
            <w:pPr>
              <w:spacing w:before="60" w:after="60" w:line="240" w:lineRule="auto"/>
              <w:rPr>
                <w:rFonts w:ascii="Calibri Light" w:hAnsi="Calibri Light" w:cs="Calibri Light"/>
                <w:szCs w:val="22"/>
              </w:rPr>
            </w:pPr>
          </w:p>
        </w:tc>
        <w:tc>
          <w:tcPr>
            <w:tcW w:w="1156" w:type="pct"/>
            <w:shd w:val="clear" w:color="auto" w:fill="auto"/>
          </w:tcPr>
          <w:p w14:paraId="29B405D8"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4A239C11" w14:textId="77777777" w:rsidTr="00F550DB">
        <w:trPr>
          <w:cantSplit/>
          <w:trHeight w:val="278"/>
        </w:trPr>
        <w:tc>
          <w:tcPr>
            <w:tcW w:w="1357" w:type="pct"/>
            <w:shd w:val="clear" w:color="auto" w:fill="auto"/>
          </w:tcPr>
          <w:p w14:paraId="0FD0E50A"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Extensión</w:t>
            </w:r>
          </w:p>
          <w:p w14:paraId="5BEF7CFC"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8" w:type="pct"/>
            <w:shd w:val="clear" w:color="auto" w:fill="auto"/>
          </w:tcPr>
          <w:p w14:paraId="0D9AACE9" w14:textId="77777777" w:rsidR="00C53848" w:rsidRPr="008E3BEC" w:rsidRDefault="00C53848" w:rsidP="00BE7471">
            <w:pPr>
              <w:spacing w:before="60" w:after="60" w:line="240" w:lineRule="auto"/>
              <w:rPr>
                <w:rFonts w:ascii="Calibri Light" w:hAnsi="Calibri Light" w:cs="Calibri Light"/>
                <w:szCs w:val="22"/>
              </w:rPr>
            </w:pPr>
          </w:p>
        </w:tc>
        <w:tc>
          <w:tcPr>
            <w:tcW w:w="1399" w:type="pct"/>
            <w:shd w:val="clear" w:color="auto" w:fill="auto"/>
          </w:tcPr>
          <w:p w14:paraId="01E82690" w14:textId="77777777" w:rsidR="00C53848" w:rsidRPr="008E3BEC" w:rsidRDefault="00C53848" w:rsidP="00BE7471">
            <w:pPr>
              <w:spacing w:before="60" w:after="60" w:line="240" w:lineRule="auto"/>
              <w:rPr>
                <w:rFonts w:ascii="Calibri Light" w:hAnsi="Calibri Light" w:cs="Calibri Light"/>
                <w:szCs w:val="22"/>
              </w:rPr>
            </w:pPr>
          </w:p>
        </w:tc>
        <w:tc>
          <w:tcPr>
            <w:tcW w:w="1156" w:type="pct"/>
            <w:shd w:val="clear" w:color="auto" w:fill="auto"/>
          </w:tcPr>
          <w:p w14:paraId="421C1377"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6BB398B6" w14:textId="77777777" w:rsidTr="00F550DB">
        <w:trPr>
          <w:cantSplit/>
          <w:trHeight w:val="278"/>
        </w:trPr>
        <w:tc>
          <w:tcPr>
            <w:tcW w:w="1357" w:type="pct"/>
            <w:shd w:val="clear" w:color="auto" w:fill="auto"/>
          </w:tcPr>
          <w:p w14:paraId="53270EDE"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Vida estudiantil</w:t>
            </w:r>
          </w:p>
          <w:p w14:paraId="1C723A8F"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88" w:type="pct"/>
            <w:shd w:val="clear" w:color="auto" w:fill="auto"/>
          </w:tcPr>
          <w:p w14:paraId="653D469B" w14:textId="77777777" w:rsidR="00C53848" w:rsidRPr="008E3BEC" w:rsidRDefault="00C53848" w:rsidP="00BE7471">
            <w:pPr>
              <w:spacing w:before="60" w:after="60" w:line="240" w:lineRule="auto"/>
              <w:rPr>
                <w:rFonts w:ascii="Calibri Light" w:hAnsi="Calibri Light" w:cs="Calibri Light"/>
                <w:szCs w:val="22"/>
              </w:rPr>
            </w:pPr>
          </w:p>
        </w:tc>
        <w:tc>
          <w:tcPr>
            <w:tcW w:w="1399" w:type="pct"/>
            <w:shd w:val="clear" w:color="auto" w:fill="auto"/>
          </w:tcPr>
          <w:p w14:paraId="7ACA8D29" w14:textId="77777777" w:rsidR="00C53848" w:rsidRPr="008E3BEC" w:rsidRDefault="00C53848" w:rsidP="00BE7471">
            <w:pPr>
              <w:spacing w:before="60" w:after="60" w:line="240" w:lineRule="auto"/>
              <w:rPr>
                <w:rFonts w:ascii="Calibri Light" w:hAnsi="Calibri Light" w:cs="Calibri Light"/>
                <w:szCs w:val="22"/>
              </w:rPr>
            </w:pPr>
          </w:p>
        </w:tc>
        <w:tc>
          <w:tcPr>
            <w:tcW w:w="1156" w:type="pct"/>
            <w:shd w:val="clear" w:color="auto" w:fill="auto"/>
          </w:tcPr>
          <w:p w14:paraId="47964A77" w14:textId="77777777" w:rsidR="00C53848" w:rsidRPr="008E3BEC" w:rsidRDefault="00C53848" w:rsidP="00BE7471">
            <w:pPr>
              <w:spacing w:before="60" w:after="60" w:line="240" w:lineRule="auto"/>
              <w:rPr>
                <w:rFonts w:ascii="Calibri Light" w:hAnsi="Calibri Light" w:cs="Calibri Light"/>
                <w:szCs w:val="22"/>
              </w:rPr>
            </w:pPr>
          </w:p>
        </w:tc>
      </w:tr>
    </w:tbl>
    <w:p w14:paraId="63F66405" w14:textId="77777777" w:rsidR="00C53848" w:rsidRPr="008E3BEC" w:rsidRDefault="00C53848" w:rsidP="00C5384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475"/>
        <w:gridCol w:w="1848"/>
        <w:gridCol w:w="2150"/>
        <w:gridCol w:w="2647"/>
      </w:tblGrid>
      <w:tr w:rsidR="00C53848" w:rsidRPr="008E3BEC" w14:paraId="744315A2" w14:textId="77777777" w:rsidTr="00BE7471">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7E67EEDA" w14:textId="77777777" w:rsidR="00C53848" w:rsidRPr="008E3BEC" w:rsidRDefault="00C53848" w:rsidP="00BE7471">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Resultados</w:t>
            </w:r>
          </w:p>
        </w:tc>
      </w:tr>
      <w:tr w:rsidR="00C53848" w:rsidRPr="008E3BEC" w14:paraId="0F397ECF" w14:textId="77777777" w:rsidTr="00F550DB">
        <w:trPr>
          <w:cantSplit/>
          <w:trHeight w:val="278"/>
        </w:trPr>
        <w:tc>
          <w:tcPr>
            <w:tcW w:w="1357" w:type="pct"/>
            <w:tcBorders>
              <w:top w:val="single" w:sz="6" w:space="0" w:color="auto"/>
              <w:bottom w:val="single" w:sz="6" w:space="0" w:color="auto"/>
            </w:tcBorders>
            <w:shd w:val="clear" w:color="auto" w:fill="EAF1DD" w:themeFill="accent3" w:themeFillTint="33"/>
          </w:tcPr>
          <w:p w14:paraId="4CA1CC2E"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13" w:type="pct"/>
            <w:tcBorders>
              <w:top w:val="single" w:sz="6" w:space="0" w:color="auto"/>
              <w:bottom w:val="single" w:sz="6" w:space="0" w:color="auto"/>
            </w:tcBorders>
            <w:shd w:val="clear" w:color="auto" w:fill="EAF1DD" w:themeFill="accent3" w:themeFillTint="33"/>
          </w:tcPr>
          <w:p w14:paraId="7622E2F0"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79" w:type="pct"/>
            <w:tcBorders>
              <w:top w:val="single" w:sz="6" w:space="0" w:color="auto"/>
              <w:bottom w:val="single" w:sz="6" w:space="0" w:color="auto"/>
            </w:tcBorders>
            <w:shd w:val="clear" w:color="auto" w:fill="EAF1DD" w:themeFill="accent3" w:themeFillTint="33"/>
          </w:tcPr>
          <w:p w14:paraId="33691669"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451" w:type="pct"/>
            <w:tcBorders>
              <w:top w:val="single" w:sz="6" w:space="0" w:color="auto"/>
              <w:bottom w:val="single" w:sz="6" w:space="0" w:color="auto"/>
            </w:tcBorders>
            <w:shd w:val="clear" w:color="auto" w:fill="EAF1DD" w:themeFill="accent3" w:themeFillTint="33"/>
          </w:tcPr>
          <w:p w14:paraId="618D927C" w14:textId="77777777" w:rsidR="00C53848" w:rsidRPr="008E3BEC" w:rsidRDefault="00C53848" w:rsidP="00BE7471">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 para la mejora</w:t>
            </w:r>
          </w:p>
        </w:tc>
      </w:tr>
      <w:tr w:rsidR="00C53848" w:rsidRPr="008E3BEC" w14:paraId="07FE929F" w14:textId="77777777" w:rsidTr="00F550DB">
        <w:trPr>
          <w:cantSplit/>
          <w:trHeight w:val="278"/>
        </w:trPr>
        <w:tc>
          <w:tcPr>
            <w:tcW w:w="1357" w:type="pct"/>
            <w:tcBorders>
              <w:top w:val="single" w:sz="6" w:space="0" w:color="auto"/>
              <w:bottom w:val="single" w:sz="6" w:space="0" w:color="auto"/>
            </w:tcBorders>
            <w:shd w:val="clear" w:color="auto" w:fill="auto"/>
          </w:tcPr>
          <w:p w14:paraId="2BC283EC"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Desempeño estudiantil</w:t>
            </w:r>
          </w:p>
          <w:p w14:paraId="604BBB77"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13" w:type="pct"/>
            <w:tcBorders>
              <w:top w:val="single" w:sz="6" w:space="0" w:color="auto"/>
              <w:bottom w:val="single" w:sz="6" w:space="0" w:color="auto"/>
            </w:tcBorders>
            <w:shd w:val="clear" w:color="auto" w:fill="auto"/>
          </w:tcPr>
          <w:p w14:paraId="5463B00D" w14:textId="77777777" w:rsidR="00C53848" w:rsidRPr="008E3BEC" w:rsidRDefault="00C53848" w:rsidP="00BE7471">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0F65CB2D" w14:textId="77777777" w:rsidR="00C53848" w:rsidRPr="008E3BEC" w:rsidRDefault="00C53848" w:rsidP="00BE7471">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4F3038C4"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1712BD86" w14:textId="77777777" w:rsidTr="00F550DB">
        <w:trPr>
          <w:cantSplit/>
          <w:trHeight w:val="278"/>
        </w:trPr>
        <w:tc>
          <w:tcPr>
            <w:tcW w:w="1357" w:type="pct"/>
            <w:tcBorders>
              <w:top w:val="single" w:sz="6" w:space="0" w:color="auto"/>
              <w:bottom w:val="single" w:sz="6" w:space="0" w:color="auto"/>
            </w:tcBorders>
            <w:shd w:val="clear" w:color="auto" w:fill="auto"/>
          </w:tcPr>
          <w:p w14:paraId="3A31DD7B" w14:textId="77777777" w:rsidR="00C53848" w:rsidRDefault="00C53848" w:rsidP="00C53848">
            <w:pPr>
              <w:spacing w:before="60" w:after="60" w:line="240" w:lineRule="auto"/>
              <w:jc w:val="center"/>
              <w:rPr>
                <w:rFonts w:ascii="Calibri Light" w:hAnsi="Calibri Light" w:cs="Calibri Light"/>
                <w:b/>
                <w:szCs w:val="22"/>
              </w:rPr>
            </w:pPr>
            <w:r w:rsidRPr="00C53848">
              <w:rPr>
                <w:rFonts w:ascii="Calibri Light" w:hAnsi="Calibri Light" w:cs="Calibri Light"/>
                <w:b/>
                <w:szCs w:val="22"/>
              </w:rPr>
              <w:t>Competencias profesionales de los estudiantes</w:t>
            </w:r>
          </w:p>
          <w:p w14:paraId="04340C00" w14:textId="43554B2D" w:rsidR="00C53848" w:rsidRPr="008E3BEC" w:rsidRDefault="00C53848" w:rsidP="00C53848">
            <w:pPr>
              <w:spacing w:before="60" w:after="60" w:line="240" w:lineRule="auto"/>
              <w:jc w:val="center"/>
              <w:rPr>
                <w:rFonts w:ascii="Calibri Light" w:hAnsi="Calibri Light" w:cs="Calibri Light"/>
                <w:b/>
                <w:szCs w:val="22"/>
              </w:rPr>
            </w:pPr>
          </w:p>
        </w:tc>
        <w:tc>
          <w:tcPr>
            <w:tcW w:w="1013" w:type="pct"/>
            <w:tcBorders>
              <w:top w:val="single" w:sz="6" w:space="0" w:color="auto"/>
              <w:bottom w:val="single" w:sz="6" w:space="0" w:color="auto"/>
            </w:tcBorders>
            <w:shd w:val="clear" w:color="auto" w:fill="auto"/>
          </w:tcPr>
          <w:p w14:paraId="5BBD111F" w14:textId="77777777" w:rsidR="00C53848" w:rsidRPr="008E3BEC" w:rsidRDefault="00C53848" w:rsidP="00BE7471">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7F46CA25" w14:textId="77777777" w:rsidR="00C53848" w:rsidRPr="008E3BEC" w:rsidRDefault="00C53848" w:rsidP="00BE7471">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59C5DF42"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00F2E591" w14:textId="77777777" w:rsidTr="00F550DB">
        <w:trPr>
          <w:cantSplit/>
          <w:trHeight w:val="278"/>
        </w:trPr>
        <w:tc>
          <w:tcPr>
            <w:tcW w:w="1357" w:type="pct"/>
            <w:tcBorders>
              <w:top w:val="single" w:sz="6" w:space="0" w:color="auto"/>
              <w:bottom w:val="single" w:sz="6" w:space="0" w:color="auto"/>
            </w:tcBorders>
            <w:shd w:val="clear" w:color="auto" w:fill="auto"/>
          </w:tcPr>
          <w:p w14:paraId="4C4B81F4"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Graduados</w:t>
            </w:r>
          </w:p>
          <w:p w14:paraId="07C53D38"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13" w:type="pct"/>
            <w:tcBorders>
              <w:top w:val="single" w:sz="6" w:space="0" w:color="auto"/>
              <w:bottom w:val="single" w:sz="6" w:space="0" w:color="auto"/>
            </w:tcBorders>
            <w:shd w:val="clear" w:color="auto" w:fill="auto"/>
          </w:tcPr>
          <w:p w14:paraId="34CA3D13" w14:textId="77777777" w:rsidR="00C53848" w:rsidRPr="008E3BEC" w:rsidRDefault="00C53848" w:rsidP="00BE7471">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4D95D06D" w14:textId="77777777" w:rsidR="00C53848" w:rsidRPr="008E3BEC" w:rsidRDefault="00C53848" w:rsidP="00BE7471">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0769CD3A" w14:textId="77777777" w:rsidR="00C53848" w:rsidRPr="008E3BEC" w:rsidRDefault="00C53848" w:rsidP="00BE7471">
            <w:pPr>
              <w:spacing w:before="60" w:after="60" w:line="240" w:lineRule="auto"/>
              <w:rPr>
                <w:rFonts w:ascii="Calibri Light" w:hAnsi="Calibri Light" w:cs="Calibri Light"/>
                <w:szCs w:val="22"/>
              </w:rPr>
            </w:pPr>
          </w:p>
        </w:tc>
      </w:tr>
      <w:tr w:rsidR="00C53848" w:rsidRPr="008E3BEC" w14:paraId="3AD50B47" w14:textId="77777777" w:rsidTr="00F550DB">
        <w:trPr>
          <w:cantSplit/>
          <w:trHeight w:val="810"/>
        </w:trPr>
        <w:tc>
          <w:tcPr>
            <w:tcW w:w="1357" w:type="pct"/>
            <w:tcBorders>
              <w:top w:val="single" w:sz="6" w:space="0" w:color="auto"/>
              <w:bottom w:val="single" w:sz="6" w:space="0" w:color="auto"/>
            </w:tcBorders>
            <w:shd w:val="clear" w:color="auto" w:fill="auto"/>
          </w:tcPr>
          <w:p w14:paraId="015DA7B3" w14:textId="77777777" w:rsidR="00C53848" w:rsidRPr="008E3BEC" w:rsidRDefault="00C53848" w:rsidP="00BE7471">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Proyección de la carrera</w:t>
            </w:r>
          </w:p>
          <w:p w14:paraId="00F71E1A" w14:textId="77777777" w:rsidR="00C53848" w:rsidRPr="008E3BEC" w:rsidRDefault="00C53848" w:rsidP="00BE7471">
            <w:pPr>
              <w:spacing w:before="60" w:after="60" w:line="240" w:lineRule="auto"/>
              <w:jc w:val="center"/>
              <w:rPr>
                <w:rFonts w:ascii="Calibri Light" w:hAnsi="Calibri Light" w:cs="Calibri Light"/>
                <w:b/>
                <w:szCs w:val="22"/>
              </w:rPr>
            </w:pPr>
          </w:p>
        </w:tc>
        <w:tc>
          <w:tcPr>
            <w:tcW w:w="1013" w:type="pct"/>
            <w:tcBorders>
              <w:top w:val="single" w:sz="6" w:space="0" w:color="auto"/>
              <w:bottom w:val="single" w:sz="6" w:space="0" w:color="auto"/>
            </w:tcBorders>
            <w:shd w:val="clear" w:color="auto" w:fill="auto"/>
          </w:tcPr>
          <w:p w14:paraId="234A8088" w14:textId="77777777" w:rsidR="00C53848" w:rsidRPr="008E3BEC" w:rsidRDefault="00C53848" w:rsidP="00BE7471">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7C31ABA1" w14:textId="77777777" w:rsidR="00C53848" w:rsidRPr="008E3BEC" w:rsidRDefault="00C53848" w:rsidP="00BE7471">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18922D00" w14:textId="77777777" w:rsidR="00C53848" w:rsidRPr="008E3BEC" w:rsidRDefault="00C53848" w:rsidP="00BE7471">
            <w:pPr>
              <w:spacing w:before="60" w:after="60" w:line="240" w:lineRule="auto"/>
              <w:rPr>
                <w:rFonts w:ascii="Calibri Light" w:hAnsi="Calibri Light" w:cs="Calibri Light"/>
                <w:szCs w:val="22"/>
              </w:rPr>
            </w:pPr>
          </w:p>
        </w:tc>
      </w:tr>
    </w:tbl>
    <w:p w14:paraId="34BB7B78" w14:textId="4FF708FC" w:rsidR="00C53848" w:rsidRDefault="00C53848" w:rsidP="00C53848">
      <w:pPr>
        <w:rPr>
          <w:rFonts w:ascii="Calibri Light" w:hAnsi="Calibri Light" w:cs="Calibri Light"/>
          <w:b/>
          <w:sz w:val="32"/>
          <w:szCs w:val="32"/>
        </w:rPr>
      </w:pPr>
    </w:p>
    <w:p w14:paraId="53208815" w14:textId="3CBDEA40" w:rsidR="00972DC0" w:rsidRDefault="00972DC0" w:rsidP="00C53848">
      <w:pPr>
        <w:rPr>
          <w:rFonts w:ascii="Calibri Light" w:hAnsi="Calibri Light" w:cs="Calibri Light"/>
          <w:b/>
          <w:sz w:val="32"/>
          <w:szCs w:val="32"/>
        </w:rPr>
      </w:pPr>
    </w:p>
    <w:p w14:paraId="5CD07170" w14:textId="439CCDDF" w:rsidR="00F550DB" w:rsidRDefault="00F550DB" w:rsidP="00C53848">
      <w:pPr>
        <w:rPr>
          <w:rFonts w:ascii="Calibri Light" w:hAnsi="Calibri Light" w:cs="Calibri Light"/>
          <w:b/>
          <w:sz w:val="32"/>
          <w:szCs w:val="32"/>
        </w:rPr>
      </w:pPr>
    </w:p>
    <w:p w14:paraId="7192CB56" w14:textId="278F8E97" w:rsidR="00F550DB" w:rsidRDefault="00F550DB" w:rsidP="00C53848">
      <w:pPr>
        <w:rPr>
          <w:rFonts w:ascii="Calibri Light" w:hAnsi="Calibri Light" w:cs="Calibri Light"/>
          <w:b/>
          <w:sz w:val="32"/>
          <w:szCs w:val="32"/>
        </w:rPr>
      </w:pPr>
    </w:p>
    <w:p w14:paraId="495E0382" w14:textId="36B96519" w:rsidR="00F550DB" w:rsidRDefault="00F550DB" w:rsidP="00C53848">
      <w:pPr>
        <w:rPr>
          <w:rFonts w:ascii="Calibri Light" w:hAnsi="Calibri Light" w:cs="Calibri Light"/>
          <w:b/>
          <w:sz w:val="32"/>
          <w:szCs w:val="32"/>
        </w:rPr>
      </w:pPr>
    </w:p>
    <w:p w14:paraId="016845E1" w14:textId="184D7B64" w:rsidR="00F550DB" w:rsidRDefault="00F550DB" w:rsidP="00C53848">
      <w:pPr>
        <w:rPr>
          <w:rFonts w:ascii="Calibri Light" w:hAnsi="Calibri Light" w:cs="Calibri Light"/>
          <w:b/>
          <w:sz w:val="32"/>
          <w:szCs w:val="32"/>
        </w:rPr>
      </w:pPr>
    </w:p>
    <w:p w14:paraId="1DF0CC6A" w14:textId="77777777" w:rsidR="00C53848" w:rsidRPr="008E3BEC" w:rsidRDefault="00C53848" w:rsidP="00C53848">
      <w:pPr>
        <w:pStyle w:val="Prrafodelista"/>
        <w:numPr>
          <w:ilvl w:val="0"/>
          <w:numId w:val="48"/>
        </w:numPr>
        <w:rPr>
          <w:rFonts w:ascii="Calibri Light" w:hAnsi="Calibri Light" w:cs="Calibri Light"/>
          <w:b/>
          <w:sz w:val="28"/>
          <w:szCs w:val="28"/>
        </w:rPr>
      </w:pPr>
      <w:r w:rsidRPr="008E3BEC">
        <w:rPr>
          <w:rFonts w:ascii="Calibri Light" w:hAnsi="Calibri Light" w:cs="Calibri Light"/>
          <w:b/>
          <w:sz w:val="28"/>
          <w:szCs w:val="28"/>
        </w:rPr>
        <w:t>REVISIÓN DE VALORACIONES DE LA CARRERA</w:t>
      </w:r>
    </w:p>
    <w:p w14:paraId="39DEC6BD" w14:textId="77777777" w:rsidR="00C53848" w:rsidRPr="008E3BEC" w:rsidRDefault="00C53848" w:rsidP="00F550DB">
      <w:pPr>
        <w:spacing w:before="240"/>
        <w:rPr>
          <w:rFonts w:ascii="Calibri Light" w:hAnsi="Calibri Light" w:cs="Calibri Light"/>
          <w:i/>
        </w:rPr>
      </w:pPr>
      <w:r w:rsidRPr="008E3BEC">
        <w:rPr>
          <w:rFonts w:ascii="Calibri Light" w:hAnsi="Calibri Light" w:cs="Calibri Light"/>
          <w:b/>
          <w:i/>
        </w:rPr>
        <w:t xml:space="preserve">Instrucciones: </w:t>
      </w:r>
      <w:r w:rsidRPr="008E3BEC">
        <w:rPr>
          <w:rFonts w:ascii="Calibri Light" w:hAnsi="Calibri Light" w:cs="Calibri Light"/>
          <w:i/>
        </w:rPr>
        <w:t>De acuerdo con el contenido general del Informe de Autoevaluación emitidas por la carrera para cada aspecto, indique en la columna de valoración, aquellos comentarios y apreciaciones que apoyarán la indagatoria en la etapa de evaluación in situ (visita de pares).</w:t>
      </w:r>
    </w:p>
    <w:p w14:paraId="327B1E66" w14:textId="77777777" w:rsidR="00C53848" w:rsidRPr="008E3BEC" w:rsidRDefault="00C53848" w:rsidP="00C53848">
      <w:pPr>
        <w:rPr>
          <w:rFonts w:ascii="Calibri Light" w:hAnsi="Calibri Light" w:cs="Calibri Light"/>
        </w:rPr>
      </w:pPr>
    </w:p>
    <w:tbl>
      <w:tblPr>
        <w:tblW w:w="5000" w:type="pct"/>
        <w:tblInd w:w="-5" w:type="dxa"/>
        <w:tblCellMar>
          <w:left w:w="70" w:type="dxa"/>
          <w:right w:w="70" w:type="dxa"/>
        </w:tblCellMar>
        <w:tblLook w:val="04A0" w:firstRow="1" w:lastRow="0" w:firstColumn="1" w:lastColumn="0" w:noHBand="0" w:noVBand="1"/>
      </w:tblPr>
      <w:tblGrid>
        <w:gridCol w:w="1777"/>
        <w:gridCol w:w="3103"/>
        <w:gridCol w:w="4776"/>
      </w:tblGrid>
      <w:tr w:rsidR="00C53848" w:rsidRPr="008E3BEC" w14:paraId="472A3063" w14:textId="77777777" w:rsidTr="00BE7471">
        <w:trPr>
          <w:trHeight w:val="20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3849EB73" w14:textId="77777777" w:rsidR="00C53848" w:rsidRPr="008E3BEC" w:rsidRDefault="00C53848" w:rsidP="00BE7471">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Ejes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06DA5DB1" w14:textId="77777777" w:rsidR="00C53848" w:rsidRPr="008E3BEC" w:rsidRDefault="00C53848" w:rsidP="00BE7471">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Aspectos esperados por SINAES</w:t>
            </w:r>
          </w:p>
        </w:tc>
        <w:tc>
          <w:tcPr>
            <w:tcW w:w="2473" w:type="pct"/>
            <w:tcBorders>
              <w:top w:val="single" w:sz="4" w:space="0" w:color="auto"/>
              <w:left w:val="nil"/>
              <w:bottom w:val="single" w:sz="4" w:space="0" w:color="auto"/>
              <w:right w:val="single" w:sz="4" w:space="0" w:color="000000"/>
            </w:tcBorders>
            <w:shd w:val="clear" w:color="000000" w:fill="FFFFCC"/>
            <w:vAlign w:val="center"/>
          </w:tcPr>
          <w:p w14:paraId="02490AA6" w14:textId="77777777" w:rsidR="00C53848" w:rsidRPr="008E3BEC" w:rsidRDefault="00C53848" w:rsidP="00BE7471">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Valoración</w:t>
            </w:r>
          </w:p>
        </w:tc>
      </w:tr>
      <w:tr w:rsidR="00C53848" w:rsidRPr="008E3BEC" w14:paraId="73A218D8" w14:textId="77777777" w:rsidTr="00BE7471">
        <w:trPr>
          <w:trHeight w:val="73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388F14A5" w14:textId="77777777" w:rsidR="00C53848" w:rsidRPr="008E3BEC" w:rsidRDefault="00C53848" w:rsidP="00BE7471">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Admisibilidad</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6417BDC7" w14:textId="77777777" w:rsidR="00C53848" w:rsidRPr="008E3BEC" w:rsidRDefault="00C53848" w:rsidP="00BE7471">
            <w:pPr>
              <w:spacing w:line="240" w:lineRule="auto"/>
              <w:jc w:val="center"/>
              <w:rPr>
                <w:rFonts w:ascii="Calibri Light" w:hAnsi="Calibri Light" w:cs="Calibri Light"/>
                <w:sz w:val="20"/>
                <w:szCs w:val="20"/>
              </w:rPr>
            </w:pPr>
            <w:r w:rsidRPr="008E3BEC">
              <w:rPr>
                <w:rFonts w:ascii="Calibri Light" w:hAnsi="Calibri Light" w:cs="Calibri Light"/>
                <w:sz w:val="20"/>
                <w:szCs w:val="20"/>
              </w:rPr>
              <w:t xml:space="preserve">Cumplimiento de los criterios de </w:t>
            </w:r>
            <w:r w:rsidRPr="008E3BEC">
              <w:rPr>
                <w:rFonts w:ascii="Calibri Light" w:hAnsi="Calibri Light" w:cs="Calibri Light"/>
                <w:b/>
                <w:bCs/>
                <w:sz w:val="20"/>
                <w:szCs w:val="20"/>
              </w:rPr>
              <w:t>admisibilidad.</w:t>
            </w:r>
          </w:p>
        </w:tc>
        <w:tc>
          <w:tcPr>
            <w:tcW w:w="2473" w:type="pct"/>
            <w:tcBorders>
              <w:top w:val="single" w:sz="4" w:space="0" w:color="auto"/>
              <w:left w:val="nil"/>
              <w:bottom w:val="single" w:sz="4" w:space="0" w:color="auto"/>
              <w:right w:val="single" w:sz="4" w:space="0" w:color="000000"/>
            </w:tcBorders>
            <w:shd w:val="clear" w:color="000000" w:fill="FFFFCC"/>
          </w:tcPr>
          <w:p w14:paraId="7DD87233" w14:textId="77777777" w:rsidR="00C53848" w:rsidRPr="008E3BEC" w:rsidRDefault="00C53848" w:rsidP="00BE7471">
            <w:pPr>
              <w:spacing w:line="240" w:lineRule="auto"/>
              <w:jc w:val="left"/>
              <w:rPr>
                <w:rFonts w:ascii="Calibri Light" w:hAnsi="Calibri Light" w:cs="Calibri Light"/>
                <w:color w:val="FF0000"/>
                <w:sz w:val="20"/>
                <w:szCs w:val="20"/>
              </w:rPr>
            </w:pPr>
          </w:p>
        </w:tc>
      </w:tr>
      <w:tr w:rsidR="00C53848" w:rsidRPr="008E3BEC" w14:paraId="6C202F79" w14:textId="77777777" w:rsidTr="00BE7471">
        <w:trPr>
          <w:trHeight w:val="109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2C9FFC4C" w14:textId="77777777" w:rsidR="00C53848" w:rsidRPr="008E3BEC" w:rsidRDefault="00C53848" w:rsidP="00BE7471">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Cumplimiento de Estándares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109EC3C2" w14:textId="77777777" w:rsidR="00C53848" w:rsidRPr="008E3BEC" w:rsidRDefault="00C53848" w:rsidP="00BE7471">
            <w:pPr>
              <w:spacing w:line="240" w:lineRule="auto"/>
              <w:jc w:val="center"/>
              <w:rPr>
                <w:rFonts w:ascii="Calibri Light" w:hAnsi="Calibri Light" w:cs="Calibri Light"/>
                <w:sz w:val="20"/>
                <w:szCs w:val="20"/>
              </w:rPr>
            </w:pPr>
            <w:r w:rsidRPr="008E3BEC">
              <w:rPr>
                <w:rFonts w:ascii="Calibri Light" w:hAnsi="Calibri Light" w:cs="Calibri Light"/>
                <w:sz w:val="20"/>
                <w:szCs w:val="20"/>
              </w:rPr>
              <w:t xml:space="preserve">Pleno cumplimiento de los </w:t>
            </w:r>
            <w:r w:rsidRPr="00BE36EE">
              <w:rPr>
                <w:rFonts w:ascii="Calibri Light" w:hAnsi="Calibri Light" w:cs="Calibri Light"/>
                <w:b/>
                <w:sz w:val="20"/>
                <w:szCs w:val="20"/>
              </w:rPr>
              <w:t xml:space="preserve">34 </w:t>
            </w:r>
            <w:r w:rsidRPr="008E3BEC">
              <w:rPr>
                <w:rFonts w:ascii="Calibri Light" w:hAnsi="Calibri Light" w:cs="Calibri Light"/>
                <w:b/>
                <w:bCs/>
                <w:sz w:val="20"/>
                <w:szCs w:val="20"/>
              </w:rPr>
              <w:t>estándares</w:t>
            </w:r>
            <w:r w:rsidRPr="008E3BEC">
              <w:rPr>
                <w:rFonts w:ascii="Calibri Light" w:hAnsi="Calibri Light" w:cs="Calibri Light"/>
                <w:sz w:val="20"/>
                <w:szCs w:val="20"/>
              </w:rPr>
              <w:t xml:space="preserve"> del modelo evaluativo del SINAES.</w:t>
            </w:r>
          </w:p>
        </w:tc>
        <w:tc>
          <w:tcPr>
            <w:tcW w:w="2473" w:type="pct"/>
            <w:tcBorders>
              <w:top w:val="single" w:sz="4" w:space="0" w:color="auto"/>
              <w:left w:val="nil"/>
              <w:bottom w:val="single" w:sz="4" w:space="0" w:color="auto"/>
              <w:right w:val="single" w:sz="4" w:space="0" w:color="000000"/>
            </w:tcBorders>
            <w:shd w:val="clear" w:color="000000" w:fill="FFFFCC"/>
          </w:tcPr>
          <w:p w14:paraId="35C89C47" w14:textId="77777777" w:rsidR="00C53848" w:rsidRPr="008E3BEC" w:rsidRDefault="00C53848" w:rsidP="00BE7471">
            <w:pPr>
              <w:spacing w:line="240" w:lineRule="auto"/>
              <w:jc w:val="left"/>
              <w:rPr>
                <w:rFonts w:ascii="Calibri Light" w:hAnsi="Calibri Light" w:cs="Calibri Light"/>
                <w:color w:val="FF0000"/>
                <w:sz w:val="20"/>
                <w:szCs w:val="20"/>
              </w:rPr>
            </w:pPr>
          </w:p>
        </w:tc>
      </w:tr>
      <w:tr w:rsidR="00C53848" w:rsidRPr="008E3BEC" w14:paraId="119818BE" w14:textId="77777777" w:rsidTr="00BE7471">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29CA3370" w14:textId="77777777" w:rsidR="00C53848" w:rsidRPr="008E3BEC" w:rsidRDefault="00C53848" w:rsidP="00BE7471">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Estado general de la carrera</w:t>
            </w:r>
          </w:p>
        </w:tc>
        <w:tc>
          <w:tcPr>
            <w:tcW w:w="1607" w:type="pct"/>
            <w:tcBorders>
              <w:top w:val="single" w:sz="4" w:space="0" w:color="auto"/>
              <w:left w:val="nil"/>
              <w:bottom w:val="single" w:sz="4" w:space="0" w:color="auto"/>
              <w:right w:val="single" w:sz="4" w:space="0" w:color="auto"/>
            </w:tcBorders>
            <w:shd w:val="clear" w:color="000000" w:fill="FFFFCC"/>
            <w:vAlign w:val="center"/>
            <w:hideMark/>
          </w:tcPr>
          <w:p w14:paraId="4D241A8A" w14:textId="77777777" w:rsidR="00C53848" w:rsidRPr="008E3BEC" w:rsidRDefault="00C53848" w:rsidP="00BE7471">
            <w:pPr>
              <w:spacing w:line="240" w:lineRule="auto"/>
              <w:jc w:val="center"/>
              <w:rPr>
                <w:rFonts w:ascii="Calibri Light" w:hAnsi="Calibri Light" w:cs="Calibri Light"/>
                <w:sz w:val="20"/>
                <w:szCs w:val="20"/>
              </w:rPr>
            </w:pPr>
            <w:r w:rsidRPr="008E3BEC">
              <w:rPr>
                <w:rFonts w:ascii="Calibri Light" w:hAnsi="Calibri Light" w:cs="Calibri Light"/>
                <w:sz w:val="20"/>
                <w:szCs w:val="20"/>
              </w:rPr>
              <w:t>E</w:t>
            </w:r>
            <w:r w:rsidRPr="008E3BEC">
              <w:rPr>
                <w:rFonts w:ascii="Calibri Light" w:hAnsi="Calibri Light" w:cs="Calibri Light"/>
                <w:b/>
                <w:bCs/>
                <w:sz w:val="20"/>
                <w:szCs w:val="20"/>
              </w:rPr>
              <w:t>valuación general</w:t>
            </w:r>
            <w:r w:rsidRPr="008E3BEC">
              <w:rPr>
                <w:rFonts w:ascii="Calibri Light" w:hAnsi="Calibri Light" w:cs="Calibri Light"/>
                <w:sz w:val="20"/>
                <w:szCs w:val="20"/>
              </w:rPr>
              <w:t xml:space="preserve"> sobre el estado global de la carrera</w:t>
            </w:r>
          </w:p>
        </w:tc>
        <w:tc>
          <w:tcPr>
            <w:tcW w:w="2473" w:type="pct"/>
            <w:tcBorders>
              <w:top w:val="single" w:sz="4" w:space="0" w:color="auto"/>
              <w:left w:val="single" w:sz="4" w:space="0" w:color="auto"/>
              <w:bottom w:val="single" w:sz="4" w:space="0" w:color="auto"/>
              <w:right w:val="single" w:sz="4" w:space="0" w:color="000000"/>
            </w:tcBorders>
            <w:shd w:val="clear" w:color="000000" w:fill="FFFFCC"/>
          </w:tcPr>
          <w:p w14:paraId="7D1B0B94" w14:textId="77777777" w:rsidR="00C53848" w:rsidRPr="008E3BEC" w:rsidRDefault="00C53848" w:rsidP="00BE7471">
            <w:pPr>
              <w:spacing w:line="240" w:lineRule="auto"/>
              <w:jc w:val="left"/>
              <w:rPr>
                <w:rFonts w:ascii="Calibri Light" w:hAnsi="Calibri Light" w:cs="Calibri Light"/>
                <w:color w:val="FF0000"/>
                <w:sz w:val="20"/>
                <w:szCs w:val="20"/>
              </w:rPr>
            </w:pPr>
          </w:p>
        </w:tc>
      </w:tr>
      <w:tr w:rsidR="00C53848" w:rsidRPr="008E3BEC" w14:paraId="1851F7BE" w14:textId="77777777" w:rsidTr="00BE7471">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tcPr>
          <w:p w14:paraId="12F9DAC3" w14:textId="77777777" w:rsidR="00C53848" w:rsidRPr="008E3BEC" w:rsidRDefault="00C53848" w:rsidP="00BE7471">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 xml:space="preserve">Compromiso de Mejoramiento </w:t>
            </w:r>
          </w:p>
        </w:tc>
        <w:tc>
          <w:tcPr>
            <w:tcW w:w="1607" w:type="pct"/>
            <w:tcBorders>
              <w:top w:val="single" w:sz="4" w:space="0" w:color="auto"/>
              <w:left w:val="nil"/>
              <w:bottom w:val="single" w:sz="4" w:space="0" w:color="auto"/>
              <w:right w:val="single" w:sz="4" w:space="0" w:color="000000"/>
            </w:tcBorders>
            <w:shd w:val="clear" w:color="000000" w:fill="FFFFCC"/>
            <w:vAlign w:val="center"/>
          </w:tcPr>
          <w:p w14:paraId="164A24FD" w14:textId="67358CD7" w:rsidR="00C53848" w:rsidRPr="008E3BEC" w:rsidRDefault="00C53848" w:rsidP="00BE7471">
            <w:pPr>
              <w:spacing w:line="240" w:lineRule="auto"/>
              <w:rPr>
                <w:rFonts w:ascii="Calibri Light" w:hAnsi="Calibri Light" w:cs="Calibri Light"/>
                <w:sz w:val="20"/>
                <w:szCs w:val="20"/>
              </w:rPr>
            </w:pPr>
            <w:r w:rsidRPr="008E3BEC">
              <w:rPr>
                <w:rFonts w:ascii="Calibri Light" w:hAnsi="Calibri Light" w:cs="Calibri Light"/>
                <w:sz w:val="20"/>
                <w:szCs w:val="20"/>
              </w:rPr>
              <w:t>Compromiso de mejoramiento, rea</w:t>
            </w:r>
            <w:r>
              <w:rPr>
                <w:rFonts w:ascii="Calibri Light" w:hAnsi="Calibri Light" w:cs="Calibri Light"/>
                <w:sz w:val="20"/>
                <w:szCs w:val="20"/>
              </w:rPr>
              <w:t xml:space="preserve">lista y viable </w:t>
            </w:r>
            <w:r w:rsidRPr="008E3BEC">
              <w:rPr>
                <w:rFonts w:ascii="Calibri Light" w:hAnsi="Calibri Light" w:cs="Calibri Light"/>
                <w:sz w:val="20"/>
                <w:szCs w:val="20"/>
              </w:rPr>
              <w:t>que incorpore las debilidades detectadas por la carrera en su proceso de autoevaluación. Debe presentarse en el formato establecido por SINAES.</w:t>
            </w:r>
          </w:p>
        </w:tc>
        <w:tc>
          <w:tcPr>
            <w:tcW w:w="2473" w:type="pct"/>
            <w:tcBorders>
              <w:top w:val="single" w:sz="4" w:space="0" w:color="auto"/>
              <w:left w:val="nil"/>
              <w:bottom w:val="single" w:sz="4" w:space="0" w:color="auto"/>
              <w:right w:val="single" w:sz="4" w:space="0" w:color="000000"/>
            </w:tcBorders>
            <w:shd w:val="clear" w:color="000000" w:fill="FFFFCC"/>
          </w:tcPr>
          <w:p w14:paraId="3579AF97" w14:textId="77777777" w:rsidR="00C53848" w:rsidRPr="008E3BEC" w:rsidRDefault="00C53848" w:rsidP="00BE7471">
            <w:pPr>
              <w:spacing w:line="240" w:lineRule="auto"/>
              <w:jc w:val="left"/>
              <w:rPr>
                <w:rFonts w:ascii="Calibri Light" w:hAnsi="Calibri Light" w:cs="Calibri Light"/>
                <w:szCs w:val="22"/>
              </w:rPr>
            </w:pPr>
          </w:p>
        </w:tc>
      </w:tr>
    </w:tbl>
    <w:p w14:paraId="1B99FD3B" w14:textId="77777777" w:rsidR="00C53848" w:rsidRPr="008E3BEC" w:rsidRDefault="00C53848" w:rsidP="00C53848">
      <w:pPr>
        <w:rPr>
          <w:rFonts w:ascii="Calibri Light" w:hAnsi="Calibri Light" w:cs="Calibri Light"/>
        </w:rPr>
      </w:pPr>
    </w:p>
    <w:p w14:paraId="7D9485AA" w14:textId="77777777" w:rsidR="00C53848" w:rsidRPr="008E3BEC" w:rsidRDefault="00C53848" w:rsidP="00C53848">
      <w:pPr>
        <w:rPr>
          <w:rFonts w:ascii="Calibri Light" w:hAnsi="Calibri Light" w:cs="Calibri Light"/>
        </w:rPr>
      </w:pPr>
    </w:p>
    <w:p w14:paraId="45D8C4AB" w14:textId="77777777" w:rsidR="00C53848" w:rsidRPr="008E3BEC" w:rsidRDefault="00C53848" w:rsidP="00C53848">
      <w:pPr>
        <w:pStyle w:val="Prrafodelista"/>
        <w:numPr>
          <w:ilvl w:val="0"/>
          <w:numId w:val="48"/>
        </w:numPr>
        <w:rPr>
          <w:rFonts w:ascii="Calibri Light" w:hAnsi="Calibri Light" w:cs="Calibri Light"/>
          <w:b/>
          <w:sz w:val="28"/>
          <w:szCs w:val="28"/>
        </w:rPr>
      </w:pPr>
      <w:bookmarkStart w:id="2" w:name="_Toc277229693"/>
      <w:r w:rsidRPr="008E3BEC">
        <w:rPr>
          <w:rFonts w:ascii="Calibri Light" w:hAnsi="Calibri Light" w:cs="Calibri Light"/>
          <w:b/>
          <w:sz w:val="28"/>
          <w:szCs w:val="28"/>
        </w:rPr>
        <w:t>Situación de la carrera en relación con el estado de desarrollo de la disciplina y su perspectiva profesional</w:t>
      </w:r>
      <w:bookmarkEnd w:id="2"/>
      <w:r w:rsidRPr="008E3BEC">
        <w:rPr>
          <w:rFonts w:ascii="Calibri Light" w:hAnsi="Calibri Light" w:cs="Calibri Light"/>
          <w:b/>
          <w:sz w:val="28"/>
          <w:szCs w:val="28"/>
        </w:rPr>
        <w:t xml:space="preserve"> </w:t>
      </w:r>
    </w:p>
    <w:p w14:paraId="27FD9BFB" w14:textId="221173FC" w:rsidR="00C53848" w:rsidRPr="00F550DB" w:rsidRDefault="00C53848" w:rsidP="00F550DB">
      <w:pPr>
        <w:spacing w:before="240"/>
        <w:rPr>
          <w:rFonts w:ascii="Calibri Light" w:hAnsi="Calibri Light" w:cs="Calibri Light"/>
          <w:i/>
          <w:szCs w:val="22"/>
        </w:rPr>
      </w:pPr>
      <w:r w:rsidRPr="00F550DB">
        <w:rPr>
          <w:rFonts w:ascii="Calibri Light" w:hAnsi="Calibri Light" w:cs="Calibri Light"/>
          <w:i/>
          <w:szCs w:val="22"/>
        </w:rPr>
        <w:t>El equipo de pares evaluadores (as) establece su apreciación tanto desde la perspectiva nacional como internacional.</w:t>
      </w:r>
    </w:p>
    <w:p w14:paraId="129B42AC" w14:textId="77777777" w:rsidR="00972DC0" w:rsidRPr="008E3BEC" w:rsidRDefault="00972DC0" w:rsidP="00C53848">
      <w:pPr>
        <w:rPr>
          <w:rFonts w:ascii="Calibri Light" w:hAnsi="Calibri Light" w:cs="Calibri Light"/>
          <w:i/>
          <w:sz w:val="24"/>
        </w:rPr>
      </w:pPr>
    </w:p>
    <w:p w14:paraId="4755A714" w14:textId="77777777" w:rsidR="00C53848" w:rsidRPr="008E3BEC" w:rsidRDefault="00C53848" w:rsidP="00C53848">
      <w:pPr>
        <w:rPr>
          <w:rFonts w:ascii="Calibri Light" w:hAnsi="Calibri Light" w:cs="Calibri Light"/>
          <w:i/>
          <w:sz w:val="24"/>
          <w:u w:val="single"/>
        </w:rPr>
      </w:pPr>
      <w:r w:rsidRPr="008E3BEC">
        <w:rPr>
          <w:rFonts w:ascii="Calibri Light" w:hAnsi="Calibri Light" w:cs="Calibri Light"/>
          <w:i/>
          <w:sz w:val="24"/>
          <w:u w:val="single"/>
        </w:rPr>
        <w:t>Perspectiva Nacional:</w:t>
      </w:r>
    </w:p>
    <w:p w14:paraId="3BF77B44" w14:textId="77777777" w:rsidR="00C53848" w:rsidRPr="008E3BEC" w:rsidRDefault="00C53848" w:rsidP="00C53848">
      <w:pPr>
        <w:rPr>
          <w:rFonts w:ascii="Calibri Light" w:hAnsi="Calibri Light" w:cs="Calibri Light"/>
          <w:i/>
          <w:sz w:val="24"/>
        </w:rPr>
      </w:pPr>
    </w:p>
    <w:p w14:paraId="2040A0BE" w14:textId="20EDF508" w:rsidR="00C53848" w:rsidRDefault="00C53848" w:rsidP="00C53848">
      <w:pPr>
        <w:rPr>
          <w:rFonts w:ascii="Calibri Light" w:hAnsi="Calibri Light" w:cs="Calibri Light"/>
          <w:i/>
          <w:sz w:val="24"/>
        </w:rPr>
      </w:pPr>
    </w:p>
    <w:p w14:paraId="63DE0760" w14:textId="695975D5" w:rsidR="00C53848" w:rsidRDefault="00C53848" w:rsidP="00C53848">
      <w:pPr>
        <w:rPr>
          <w:rFonts w:ascii="Calibri Light" w:hAnsi="Calibri Light" w:cs="Calibri Light"/>
          <w:i/>
          <w:sz w:val="24"/>
        </w:rPr>
      </w:pPr>
    </w:p>
    <w:p w14:paraId="280A52CF" w14:textId="77777777" w:rsidR="00972DC0" w:rsidRDefault="00972DC0" w:rsidP="00C53848">
      <w:pPr>
        <w:rPr>
          <w:rFonts w:ascii="Calibri Light" w:hAnsi="Calibri Light" w:cs="Calibri Light"/>
          <w:i/>
          <w:sz w:val="24"/>
        </w:rPr>
      </w:pPr>
    </w:p>
    <w:p w14:paraId="6A6365F9" w14:textId="77777777" w:rsidR="00C53848" w:rsidRPr="008E3BEC" w:rsidRDefault="00C53848" w:rsidP="00C53848">
      <w:pPr>
        <w:rPr>
          <w:rFonts w:ascii="Calibri Light" w:hAnsi="Calibri Light" w:cs="Calibri Light"/>
          <w:i/>
          <w:sz w:val="24"/>
        </w:rPr>
      </w:pPr>
    </w:p>
    <w:p w14:paraId="024BF035" w14:textId="77777777" w:rsidR="00C53848" w:rsidRPr="008E3BEC" w:rsidRDefault="00C53848" w:rsidP="00C53848">
      <w:pPr>
        <w:rPr>
          <w:rFonts w:ascii="Calibri Light" w:hAnsi="Calibri Light" w:cs="Calibri Light"/>
          <w:i/>
          <w:sz w:val="24"/>
          <w:u w:val="single"/>
        </w:rPr>
      </w:pPr>
      <w:r w:rsidRPr="008E3BEC">
        <w:rPr>
          <w:rFonts w:ascii="Calibri Light" w:hAnsi="Calibri Light" w:cs="Calibri Light"/>
          <w:i/>
          <w:sz w:val="24"/>
          <w:u w:val="single"/>
        </w:rPr>
        <w:t>Perspectiva Internacional:</w:t>
      </w:r>
    </w:p>
    <w:p w14:paraId="364AC033" w14:textId="77777777" w:rsidR="00C53848" w:rsidRPr="008E3BEC" w:rsidRDefault="00C53848" w:rsidP="00C53848">
      <w:pPr>
        <w:rPr>
          <w:rFonts w:ascii="Calibri Light" w:hAnsi="Calibri Light" w:cs="Calibri Light"/>
          <w:i/>
          <w:sz w:val="24"/>
        </w:rPr>
      </w:pPr>
    </w:p>
    <w:p w14:paraId="6CBC3F0A" w14:textId="64A0103D" w:rsidR="00C53848" w:rsidRDefault="00C53848" w:rsidP="00C53848">
      <w:pPr>
        <w:rPr>
          <w:rFonts w:ascii="Calibri Light" w:hAnsi="Calibri Light" w:cs="Calibri Light"/>
        </w:rPr>
      </w:pPr>
    </w:p>
    <w:p w14:paraId="6B9BE320" w14:textId="2F178E4A" w:rsidR="00C53848" w:rsidRDefault="00C53848" w:rsidP="00C53848">
      <w:pPr>
        <w:rPr>
          <w:rFonts w:ascii="Calibri Light" w:hAnsi="Calibri Light" w:cs="Calibri Light"/>
        </w:rPr>
      </w:pPr>
    </w:p>
    <w:p w14:paraId="35BA847A" w14:textId="4F78FCC2" w:rsidR="00972DC0" w:rsidRDefault="00972DC0" w:rsidP="00C53848">
      <w:pPr>
        <w:rPr>
          <w:rFonts w:ascii="Calibri Light" w:hAnsi="Calibri Light" w:cs="Calibri Light"/>
        </w:rPr>
      </w:pPr>
    </w:p>
    <w:p w14:paraId="6F858068" w14:textId="77777777" w:rsidR="00972DC0" w:rsidRDefault="00972DC0" w:rsidP="00C53848">
      <w:pPr>
        <w:rPr>
          <w:rFonts w:ascii="Calibri Light" w:hAnsi="Calibri Light" w:cs="Calibri Light"/>
        </w:rPr>
      </w:pPr>
    </w:p>
    <w:p w14:paraId="0CCB63AA" w14:textId="77777777" w:rsidR="00C53848" w:rsidRPr="008E3BEC" w:rsidRDefault="00C53848" w:rsidP="00C53848">
      <w:pPr>
        <w:pStyle w:val="Prrafodelista"/>
        <w:numPr>
          <w:ilvl w:val="0"/>
          <w:numId w:val="48"/>
        </w:numPr>
        <w:rPr>
          <w:rFonts w:ascii="Calibri Light" w:hAnsi="Calibri Light" w:cs="Calibri Light"/>
          <w:b/>
          <w:sz w:val="28"/>
          <w:szCs w:val="28"/>
        </w:rPr>
      </w:pPr>
      <w:bookmarkStart w:id="3" w:name="_Toc277229694"/>
      <w:r w:rsidRPr="008E3BEC">
        <w:rPr>
          <w:rFonts w:ascii="Calibri Light" w:hAnsi="Calibri Light" w:cs="Calibri Light"/>
          <w:b/>
          <w:sz w:val="28"/>
          <w:szCs w:val="28"/>
        </w:rPr>
        <w:lastRenderedPageBreak/>
        <w:t>Análisis de consistencia</w:t>
      </w:r>
      <w:bookmarkEnd w:id="3"/>
      <w:r w:rsidRPr="008E3BEC">
        <w:rPr>
          <w:rFonts w:ascii="Calibri Light" w:hAnsi="Calibri Light" w:cs="Calibri Light"/>
          <w:b/>
          <w:sz w:val="28"/>
          <w:szCs w:val="28"/>
        </w:rPr>
        <w:t xml:space="preserve"> </w:t>
      </w:r>
    </w:p>
    <w:p w14:paraId="71BB1C23" w14:textId="77777777" w:rsidR="00C53848" w:rsidRPr="00F550DB" w:rsidRDefault="00C53848" w:rsidP="00F550DB">
      <w:pPr>
        <w:spacing w:before="240"/>
        <w:rPr>
          <w:rFonts w:ascii="Calibri Light" w:hAnsi="Calibri Light" w:cs="Calibri Light"/>
          <w:i/>
          <w:szCs w:val="22"/>
        </w:rPr>
      </w:pPr>
      <w:r w:rsidRPr="00F550DB">
        <w:rPr>
          <w:rFonts w:ascii="Calibri Light" w:hAnsi="Calibri Light" w:cs="Calibri Light"/>
          <w:i/>
          <w:szCs w:val="22"/>
        </w:rPr>
        <w:t>Analizar si existe la debida correspondencia entre el nombre de la carrera, el perfil académico profesional, el contenido programático y el título que se otorga.</w:t>
      </w:r>
    </w:p>
    <w:p w14:paraId="32337170" w14:textId="77777777" w:rsidR="00C53848" w:rsidRPr="008E3BEC" w:rsidRDefault="00C53848" w:rsidP="00C53848">
      <w:pPr>
        <w:rPr>
          <w:rFonts w:ascii="Calibri Light" w:hAnsi="Calibri Light" w:cs="Calibri Light"/>
          <w:i/>
          <w:sz w:val="24"/>
        </w:rPr>
      </w:pPr>
    </w:p>
    <w:p w14:paraId="7A939FF0" w14:textId="77777777" w:rsidR="00C53848" w:rsidRPr="008E3BEC" w:rsidRDefault="00C53848" w:rsidP="00C53848">
      <w:pPr>
        <w:rPr>
          <w:rFonts w:ascii="Calibri Light" w:hAnsi="Calibri Light" w:cs="Calibri Light"/>
          <w:i/>
          <w:sz w:val="24"/>
        </w:rPr>
      </w:pPr>
    </w:p>
    <w:p w14:paraId="0C6BBA9E" w14:textId="0D83DADE" w:rsidR="00C53848" w:rsidRDefault="00C53848" w:rsidP="00C53848">
      <w:pPr>
        <w:rPr>
          <w:rFonts w:ascii="Calibri Light" w:hAnsi="Calibri Light" w:cs="Calibri Light"/>
          <w:i/>
          <w:sz w:val="24"/>
        </w:rPr>
      </w:pPr>
    </w:p>
    <w:p w14:paraId="16703CA2" w14:textId="6A435A09" w:rsidR="00C53848" w:rsidRDefault="00C53848" w:rsidP="00C53848">
      <w:pPr>
        <w:rPr>
          <w:rFonts w:ascii="Calibri Light" w:hAnsi="Calibri Light" w:cs="Calibri Light"/>
          <w:i/>
          <w:sz w:val="24"/>
        </w:rPr>
      </w:pPr>
    </w:p>
    <w:p w14:paraId="34E1FA9D" w14:textId="77777777" w:rsidR="00C53848" w:rsidRPr="008E3BEC" w:rsidRDefault="00C53848" w:rsidP="00C53848">
      <w:pPr>
        <w:rPr>
          <w:rFonts w:ascii="Calibri Light" w:hAnsi="Calibri Light" w:cs="Calibri Light"/>
          <w:i/>
          <w:sz w:val="24"/>
        </w:rPr>
      </w:pPr>
    </w:p>
    <w:p w14:paraId="1BE2FFC4" w14:textId="77777777" w:rsidR="00C53848" w:rsidRPr="008E3BEC" w:rsidRDefault="00C53848" w:rsidP="00C53848">
      <w:pPr>
        <w:rPr>
          <w:rFonts w:ascii="Calibri Light" w:hAnsi="Calibri Light" w:cs="Calibri Light"/>
          <w:i/>
          <w:sz w:val="24"/>
        </w:rPr>
      </w:pPr>
    </w:p>
    <w:p w14:paraId="6E7AB6CD" w14:textId="77777777" w:rsidR="00C53848" w:rsidRPr="008E3BEC" w:rsidRDefault="00C53848" w:rsidP="00C53848">
      <w:pPr>
        <w:rPr>
          <w:rFonts w:ascii="Calibri Light" w:hAnsi="Calibri Light" w:cs="Calibri Light"/>
          <w:b/>
          <w:i/>
          <w:sz w:val="20"/>
          <w:szCs w:val="20"/>
        </w:rPr>
      </w:pPr>
      <w:r w:rsidRPr="008E3BEC">
        <w:rPr>
          <w:rFonts w:ascii="Calibri Light" w:hAnsi="Calibri Light" w:cs="Calibri Light"/>
          <w:b/>
          <w:i/>
          <w:sz w:val="20"/>
          <w:szCs w:val="20"/>
        </w:rPr>
        <w:t xml:space="preserve">*En caso que la carrera tenga una nueva propuesta curricular en proceso de aprobación, referirse a esta propuesta en términos de la pertinencia, coherencia y calidad según lo establecido por el SINAES en el componente Plan de Estudios.  </w:t>
      </w:r>
    </w:p>
    <w:p w14:paraId="74C3C3F1" w14:textId="5C445B7D" w:rsidR="00C53848" w:rsidRDefault="00C53848" w:rsidP="00C53848">
      <w:pPr>
        <w:rPr>
          <w:rFonts w:ascii="Calibri Light" w:hAnsi="Calibri Light" w:cs="Calibri Light"/>
          <w:i/>
          <w:sz w:val="24"/>
        </w:rPr>
      </w:pPr>
    </w:p>
    <w:p w14:paraId="4576AF7D" w14:textId="07311765" w:rsidR="00C53848" w:rsidRDefault="00C53848" w:rsidP="00C53848">
      <w:pPr>
        <w:rPr>
          <w:rFonts w:ascii="Calibri Light" w:hAnsi="Calibri Light" w:cs="Calibri Light"/>
          <w:i/>
          <w:sz w:val="24"/>
        </w:rPr>
      </w:pPr>
    </w:p>
    <w:p w14:paraId="015B3CEF" w14:textId="77777777" w:rsidR="00C53848" w:rsidRPr="008E3BEC" w:rsidRDefault="00C53848" w:rsidP="00C53848">
      <w:pPr>
        <w:rPr>
          <w:rFonts w:ascii="Calibri Light" w:hAnsi="Calibri Light" w:cs="Calibri Light"/>
          <w:i/>
          <w:sz w:val="24"/>
        </w:rPr>
      </w:pPr>
    </w:p>
    <w:p w14:paraId="1540DCEE" w14:textId="3CC29B5E" w:rsidR="00C53848" w:rsidRDefault="00C53848" w:rsidP="00C53848">
      <w:pPr>
        <w:pStyle w:val="Prrafodelista"/>
        <w:numPr>
          <w:ilvl w:val="0"/>
          <w:numId w:val="48"/>
        </w:numPr>
        <w:rPr>
          <w:rFonts w:ascii="Calibri Light" w:hAnsi="Calibri Light" w:cs="Calibri Light"/>
          <w:b/>
          <w:sz w:val="28"/>
          <w:szCs w:val="28"/>
        </w:rPr>
      </w:pPr>
      <w:r w:rsidRPr="008E3BEC">
        <w:rPr>
          <w:rFonts w:ascii="Calibri Light" w:hAnsi="Calibri Light" w:cs="Calibri Light"/>
          <w:b/>
          <w:sz w:val="28"/>
          <w:szCs w:val="28"/>
        </w:rPr>
        <w:t xml:space="preserve">Pertinencia del Compromiso de Mejoramiento </w:t>
      </w:r>
      <w:r w:rsidR="009D21D8" w:rsidRPr="00C81918">
        <w:rPr>
          <w:rFonts w:ascii="Calibri Light" w:hAnsi="Calibri Light" w:cs="Calibri Light"/>
          <w:b/>
          <w:sz w:val="28"/>
          <w:szCs w:val="28"/>
        </w:rPr>
        <w:t>Preliminar y oportunidades de mejora a incluir en el Compromiso de Mejoramiento Final</w:t>
      </w:r>
    </w:p>
    <w:p w14:paraId="74684AFC" w14:textId="3C6AF180" w:rsidR="00C53848" w:rsidRPr="008E3BEC" w:rsidRDefault="009D21D8" w:rsidP="00F550DB">
      <w:pPr>
        <w:pStyle w:val="Prrafodelista"/>
        <w:numPr>
          <w:ilvl w:val="1"/>
          <w:numId w:val="49"/>
        </w:numPr>
        <w:spacing w:before="240"/>
        <w:rPr>
          <w:rFonts w:ascii="Calibri Light" w:hAnsi="Calibri Light" w:cs="Calibri Light"/>
          <w:i/>
          <w:sz w:val="24"/>
        </w:rPr>
      </w:pPr>
      <w:r w:rsidRPr="00C81918">
        <w:rPr>
          <w:rFonts w:ascii="Calibri Light" w:hAnsi="Calibri Light"/>
          <w:i/>
          <w:sz w:val="24"/>
        </w:rPr>
        <w:t>Indique si el compromiso de mejoramiento preliminar entregado por la carrera establece acciones viables y pertinentes para superar las debilidades identificadas por la unidad académica en su informe de autoevaluación</w:t>
      </w:r>
      <w:r w:rsidR="00C53848" w:rsidRPr="008E3BEC">
        <w:rPr>
          <w:rFonts w:ascii="Calibri Light" w:hAnsi="Calibri Light" w:cs="Calibri Light"/>
          <w:i/>
          <w:sz w:val="24"/>
        </w:rPr>
        <w:t xml:space="preserve">. </w:t>
      </w:r>
    </w:p>
    <w:p w14:paraId="60118C0C" w14:textId="77777777" w:rsidR="00C53848" w:rsidRPr="008E3BEC" w:rsidRDefault="00C53848" w:rsidP="00C53848">
      <w:pPr>
        <w:rPr>
          <w:rFonts w:ascii="Calibri Light" w:hAnsi="Calibri Light" w:cs="Calibri Light"/>
          <w:i/>
          <w:sz w:val="24"/>
        </w:rPr>
      </w:pPr>
    </w:p>
    <w:p w14:paraId="1C3694C8" w14:textId="51F31FF6" w:rsidR="00C53848" w:rsidRDefault="00C53848" w:rsidP="00C53848">
      <w:pPr>
        <w:rPr>
          <w:rFonts w:ascii="Calibri Light" w:hAnsi="Calibri Light" w:cs="Calibri Light"/>
          <w:i/>
          <w:sz w:val="24"/>
        </w:rPr>
      </w:pPr>
    </w:p>
    <w:p w14:paraId="771E1361" w14:textId="12FB30AE" w:rsidR="00C53848" w:rsidRDefault="00C53848" w:rsidP="00C53848">
      <w:pPr>
        <w:rPr>
          <w:rFonts w:ascii="Calibri Light" w:hAnsi="Calibri Light" w:cs="Calibri Light"/>
          <w:i/>
          <w:sz w:val="24"/>
        </w:rPr>
      </w:pPr>
    </w:p>
    <w:p w14:paraId="49874E83" w14:textId="77777777" w:rsidR="00C53848" w:rsidRPr="008E3BEC" w:rsidRDefault="00C53848" w:rsidP="00C53848">
      <w:pPr>
        <w:rPr>
          <w:rFonts w:ascii="Calibri Light" w:hAnsi="Calibri Light" w:cs="Calibri Light"/>
          <w:i/>
          <w:sz w:val="24"/>
        </w:rPr>
      </w:pPr>
    </w:p>
    <w:p w14:paraId="74F69020" w14:textId="77777777" w:rsidR="00C53848" w:rsidRPr="008E3BEC" w:rsidRDefault="00C53848" w:rsidP="00C53848">
      <w:pPr>
        <w:rPr>
          <w:rFonts w:ascii="Calibri Light" w:hAnsi="Calibri Light" w:cs="Calibri Light"/>
          <w:i/>
          <w:sz w:val="24"/>
        </w:rPr>
      </w:pPr>
    </w:p>
    <w:p w14:paraId="320402CD" w14:textId="77777777" w:rsidR="00C53848" w:rsidRPr="008E3BEC" w:rsidRDefault="00C53848" w:rsidP="00C53848">
      <w:pPr>
        <w:rPr>
          <w:rFonts w:ascii="Calibri Light" w:hAnsi="Calibri Light" w:cs="Calibri Light"/>
          <w:i/>
          <w:sz w:val="24"/>
        </w:rPr>
      </w:pPr>
    </w:p>
    <w:p w14:paraId="5EEC50F5" w14:textId="7BF4FD99" w:rsidR="00C53848" w:rsidRPr="008E3BEC" w:rsidRDefault="009D21D8" w:rsidP="00C53848">
      <w:pPr>
        <w:pStyle w:val="Prrafodelista"/>
        <w:numPr>
          <w:ilvl w:val="1"/>
          <w:numId w:val="49"/>
        </w:numPr>
        <w:spacing w:before="240"/>
        <w:rPr>
          <w:rFonts w:ascii="Calibri Light" w:hAnsi="Calibri Light" w:cs="Calibri Light"/>
          <w:i/>
          <w:sz w:val="24"/>
        </w:rPr>
      </w:pPr>
      <w:r w:rsidRPr="00C81918">
        <w:rPr>
          <w:rFonts w:ascii="Calibri Light" w:hAnsi="Calibri Light"/>
          <w:i/>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r w:rsidR="00C53848" w:rsidRPr="008E3BEC">
        <w:rPr>
          <w:rFonts w:ascii="Calibri Light" w:hAnsi="Calibri Light" w:cs="Calibri Light"/>
          <w:i/>
          <w:sz w:val="24"/>
        </w:rPr>
        <w:t>.</w:t>
      </w:r>
    </w:p>
    <w:p w14:paraId="2AEAA2B8" w14:textId="77777777" w:rsidR="00C53848" w:rsidRPr="008E3BEC" w:rsidRDefault="00C53848" w:rsidP="00C53848">
      <w:pPr>
        <w:rPr>
          <w:rFonts w:ascii="Calibri Light" w:hAnsi="Calibri Light" w:cs="Calibri Light"/>
        </w:rPr>
      </w:pPr>
    </w:p>
    <w:p w14:paraId="06712CE9" w14:textId="0857BB72" w:rsidR="00C53848" w:rsidRDefault="00C53848" w:rsidP="00C53848">
      <w:pPr>
        <w:rPr>
          <w:rFonts w:ascii="Calibri Light" w:hAnsi="Calibri Light" w:cs="Calibri Light"/>
        </w:rPr>
      </w:pPr>
    </w:p>
    <w:p w14:paraId="28BEB019" w14:textId="2312D5B4" w:rsidR="00C53848" w:rsidRDefault="00C53848" w:rsidP="00C53848">
      <w:pPr>
        <w:rPr>
          <w:rFonts w:ascii="Calibri Light" w:hAnsi="Calibri Light" w:cs="Calibri Light"/>
        </w:rPr>
      </w:pPr>
    </w:p>
    <w:p w14:paraId="249D2F49" w14:textId="14691653" w:rsidR="00C53848" w:rsidRDefault="00C53848" w:rsidP="00C53848">
      <w:pPr>
        <w:rPr>
          <w:rFonts w:ascii="Calibri Light" w:hAnsi="Calibri Light" w:cs="Calibri Light"/>
        </w:rPr>
      </w:pPr>
    </w:p>
    <w:p w14:paraId="1E8A26E0" w14:textId="1B6EE73C" w:rsidR="00C53848" w:rsidRDefault="00C53848" w:rsidP="00C53848">
      <w:pPr>
        <w:rPr>
          <w:rFonts w:ascii="Calibri Light" w:hAnsi="Calibri Light" w:cs="Calibri Light"/>
        </w:rPr>
      </w:pPr>
    </w:p>
    <w:p w14:paraId="08A99888" w14:textId="7A317E24" w:rsidR="00C53848" w:rsidRDefault="00C53848" w:rsidP="00C53848">
      <w:pPr>
        <w:rPr>
          <w:rFonts w:ascii="Calibri Light" w:hAnsi="Calibri Light" w:cs="Calibri Light"/>
        </w:rPr>
      </w:pPr>
    </w:p>
    <w:p w14:paraId="57C11DDE" w14:textId="5C7A5947" w:rsidR="00C53848" w:rsidRDefault="00C53848" w:rsidP="00C53848">
      <w:pPr>
        <w:rPr>
          <w:rFonts w:ascii="Calibri Light" w:hAnsi="Calibri Light" w:cs="Calibri Light"/>
        </w:rPr>
      </w:pPr>
    </w:p>
    <w:p w14:paraId="5CBFE669" w14:textId="52D6C665" w:rsidR="00C53848" w:rsidRDefault="00C53848" w:rsidP="00C53848">
      <w:pPr>
        <w:rPr>
          <w:rFonts w:ascii="Calibri Light" w:hAnsi="Calibri Light" w:cs="Calibri Light"/>
        </w:rPr>
      </w:pPr>
    </w:p>
    <w:p w14:paraId="1485E6F0" w14:textId="6BCE0699" w:rsidR="00C53848" w:rsidRDefault="00C53848" w:rsidP="00C53848">
      <w:pPr>
        <w:rPr>
          <w:rFonts w:ascii="Calibri Light" w:hAnsi="Calibri Light" w:cs="Calibri Light"/>
        </w:rPr>
      </w:pPr>
    </w:p>
    <w:p w14:paraId="59DFFDE3" w14:textId="7D15D9C0" w:rsidR="00C53848" w:rsidRDefault="00C53848" w:rsidP="00C53848">
      <w:pPr>
        <w:rPr>
          <w:rFonts w:ascii="Calibri Light" w:hAnsi="Calibri Light" w:cs="Calibri Light"/>
        </w:rPr>
      </w:pPr>
    </w:p>
    <w:p w14:paraId="4A4FA78A" w14:textId="692EE42C" w:rsidR="00C53848" w:rsidRDefault="00C53848" w:rsidP="00C53848">
      <w:pPr>
        <w:rPr>
          <w:rFonts w:ascii="Calibri Light" w:hAnsi="Calibri Light" w:cs="Calibri Light"/>
        </w:rPr>
      </w:pPr>
    </w:p>
    <w:p w14:paraId="7EE6F4E2" w14:textId="77777777" w:rsidR="00C53848" w:rsidRPr="008E3BEC" w:rsidRDefault="00C53848" w:rsidP="00C53848">
      <w:pPr>
        <w:pStyle w:val="Prrafodelista"/>
        <w:numPr>
          <w:ilvl w:val="0"/>
          <w:numId w:val="48"/>
        </w:numPr>
        <w:rPr>
          <w:rFonts w:ascii="Calibri Light" w:hAnsi="Calibri Light" w:cs="Calibri Light"/>
          <w:b/>
          <w:sz w:val="32"/>
          <w:szCs w:val="32"/>
        </w:rPr>
      </w:pPr>
      <w:r w:rsidRPr="008E3BEC">
        <w:rPr>
          <w:rFonts w:ascii="Calibri Light" w:hAnsi="Calibri Light" w:cs="Calibri Light"/>
          <w:b/>
          <w:sz w:val="32"/>
          <w:szCs w:val="32"/>
        </w:rPr>
        <w:lastRenderedPageBreak/>
        <w:t>Para las carreras en fase de Reacreditación</w:t>
      </w:r>
      <w:r w:rsidRPr="008E3BEC">
        <w:rPr>
          <w:rFonts w:ascii="Calibri Light" w:hAnsi="Calibri Light" w:cs="Calibri Light"/>
          <w:b/>
          <w:sz w:val="26"/>
          <w:szCs w:val="26"/>
        </w:rPr>
        <w:t xml:space="preserve"> </w:t>
      </w:r>
    </w:p>
    <w:p w14:paraId="7D4D8F43" w14:textId="77777777" w:rsidR="00C53848" w:rsidRPr="00F550DB" w:rsidRDefault="00C53848" w:rsidP="00C53848">
      <w:pPr>
        <w:rPr>
          <w:rFonts w:ascii="Calibri Light" w:hAnsi="Calibri Light" w:cs="Calibri Light"/>
          <w:b/>
          <w:szCs w:val="22"/>
        </w:rPr>
      </w:pPr>
      <w:r w:rsidRPr="00F550DB">
        <w:rPr>
          <w:rFonts w:ascii="Calibri Light" w:hAnsi="Calibri Light" w:cs="Calibri Light"/>
          <w:b/>
          <w:szCs w:val="22"/>
        </w:rPr>
        <w:t>(Revisar el apartado del informe de Autoevaluación que aborda este tema)</w:t>
      </w:r>
    </w:p>
    <w:p w14:paraId="237E05A3" w14:textId="77777777" w:rsidR="00C53848" w:rsidRPr="008E3BEC" w:rsidRDefault="00C53848" w:rsidP="00C53848">
      <w:pPr>
        <w:rPr>
          <w:rFonts w:ascii="Calibri Light" w:hAnsi="Calibri Light" w:cs="Calibri Light"/>
          <w:b/>
          <w:sz w:val="28"/>
          <w:szCs w:val="28"/>
        </w:rPr>
      </w:pPr>
    </w:p>
    <w:p w14:paraId="34AB0147" w14:textId="77777777" w:rsidR="00C53848" w:rsidRPr="008E3BEC" w:rsidRDefault="00C53848" w:rsidP="00C53848">
      <w:pPr>
        <w:jc w:val="center"/>
        <w:rPr>
          <w:rFonts w:ascii="Calibri Light" w:hAnsi="Calibri Light" w:cs="Calibri Light"/>
          <w:b/>
          <w:sz w:val="28"/>
          <w:szCs w:val="28"/>
        </w:rPr>
      </w:pPr>
      <w:r w:rsidRPr="008E3BEC">
        <w:rPr>
          <w:rFonts w:ascii="Calibri Light" w:hAnsi="Calibri Light" w:cs="Calibri Light"/>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C53848" w:rsidRPr="008E3BEC" w14:paraId="1ACDDFAD" w14:textId="77777777" w:rsidTr="00BE7471">
        <w:trPr>
          <w:jc w:val="center"/>
        </w:trPr>
        <w:tc>
          <w:tcPr>
            <w:tcW w:w="1698" w:type="dxa"/>
            <w:shd w:val="clear" w:color="auto" w:fill="E2EFD9"/>
            <w:vAlign w:val="center"/>
          </w:tcPr>
          <w:p w14:paraId="1F5CCA13" w14:textId="77777777" w:rsidR="00C53848" w:rsidRPr="008E3BEC" w:rsidRDefault="00C53848" w:rsidP="00BE7471">
            <w:pPr>
              <w:jc w:val="center"/>
              <w:rPr>
                <w:rFonts w:ascii="Calibri Light" w:hAnsi="Calibri Light" w:cs="Calibri Light"/>
                <w:b/>
                <w:sz w:val="24"/>
              </w:rPr>
            </w:pPr>
            <w:r w:rsidRPr="008E3BEC">
              <w:rPr>
                <w:rFonts w:ascii="Calibri Light" w:hAnsi="Calibri Light" w:cs="Calibri Light"/>
                <w:b/>
                <w:sz w:val="24"/>
              </w:rPr>
              <w:t>Componente</w:t>
            </w:r>
          </w:p>
        </w:tc>
        <w:tc>
          <w:tcPr>
            <w:tcW w:w="1834" w:type="dxa"/>
            <w:shd w:val="clear" w:color="auto" w:fill="E2EFD9"/>
            <w:vAlign w:val="center"/>
          </w:tcPr>
          <w:p w14:paraId="45C1071B" w14:textId="77777777" w:rsidR="00C53848" w:rsidRPr="008E3BEC" w:rsidRDefault="00C53848" w:rsidP="00BE7471">
            <w:pPr>
              <w:jc w:val="center"/>
              <w:rPr>
                <w:rFonts w:ascii="Calibri Light" w:hAnsi="Calibri Light" w:cs="Calibri Light"/>
                <w:b/>
                <w:sz w:val="24"/>
              </w:rPr>
            </w:pPr>
            <w:r w:rsidRPr="008E3BEC">
              <w:rPr>
                <w:rFonts w:ascii="Calibri Light" w:hAnsi="Calibri Light" w:cs="Calibri Light"/>
                <w:b/>
                <w:sz w:val="24"/>
              </w:rPr>
              <w:t>Debilidad</w:t>
            </w:r>
          </w:p>
        </w:tc>
        <w:tc>
          <w:tcPr>
            <w:tcW w:w="1834" w:type="dxa"/>
            <w:shd w:val="clear" w:color="auto" w:fill="E2EFD9"/>
            <w:vAlign w:val="center"/>
          </w:tcPr>
          <w:p w14:paraId="193A663C" w14:textId="77777777" w:rsidR="00C53848" w:rsidRPr="008E3BEC" w:rsidRDefault="00C53848" w:rsidP="00BE7471">
            <w:pPr>
              <w:jc w:val="center"/>
              <w:rPr>
                <w:rFonts w:ascii="Calibri Light" w:hAnsi="Calibri Light" w:cs="Calibri Light"/>
                <w:b/>
                <w:sz w:val="24"/>
              </w:rPr>
            </w:pPr>
            <w:r w:rsidRPr="008E3BEC">
              <w:rPr>
                <w:rFonts w:ascii="Calibri Light" w:hAnsi="Calibri Light" w:cs="Calibri Light"/>
                <w:b/>
                <w:sz w:val="24"/>
              </w:rPr>
              <w:t>Objetivo</w:t>
            </w:r>
          </w:p>
        </w:tc>
        <w:tc>
          <w:tcPr>
            <w:tcW w:w="1699" w:type="dxa"/>
            <w:shd w:val="clear" w:color="auto" w:fill="E2EFD9"/>
            <w:vAlign w:val="center"/>
          </w:tcPr>
          <w:p w14:paraId="7070D3F3" w14:textId="77777777" w:rsidR="00C53848" w:rsidRPr="008E3BEC" w:rsidRDefault="00C53848" w:rsidP="00BE7471">
            <w:pPr>
              <w:jc w:val="center"/>
              <w:rPr>
                <w:rFonts w:ascii="Calibri Light" w:hAnsi="Calibri Light" w:cs="Calibri Light"/>
                <w:b/>
                <w:sz w:val="24"/>
              </w:rPr>
            </w:pPr>
            <w:r w:rsidRPr="008E3BEC">
              <w:rPr>
                <w:rFonts w:ascii="Calibri Light" w:hAnsi="Calibri Light" w:cs="Calibri Light"/>
                <w:b/>
                <w:sz w:val="24"/>
              </w:rPr>
              <w:t>Logro</w:t>
            </w:r>
          </w:p>
        </w:tc>
        <w:tc>
          <w:tcPr>
            <w:tcW w:w="1699" w:type="dxa"/>
            <w:shd w:val="clear" w:color="auto" w:fill="E2EFD9"/>
            <w:vAlign w:val="center"/>
          </w:tcPr>
          <w:p w14:paraId="33800E69" w14:textId="77777777" w:rsidR="00C53848" w:rsidRPr="008E3BEC" w:rsidRDefault="00C53848" w:rsidP="00BE7471">
            <w:pPr>
              <w:jc w:val="center"/>
              <w:rPr>
                <w:rFonts w:ascii="Calibri Light" w:hAnsi="Calibri Light" w:cs="Calibri Light"/>
                <w:b/>
                <w:sz w:val="24"/>
              </w:rPr>
            </w:pPr>
            <w:r w:rsidRPr="008E3BEC">
              <w:rPr>
                <w:rFonts w:ascii="Calibri Light" w:hAnsi="Calibri Light" w:cs="Calibri Light"/>
                <w:b/>
                <w:sz w:val="24"/>
              </w:rPr>
              <w:t>Evaluación del logro</w:t>
            </w:r>
          </w:p>
        </w:tc>
        <w:tc>
          <w:tcPr>
            <w:tcW w:w="1699" w:type="dxa"/>
            <w:shd w:val="clear" w:color="auto" w:fill="E2EFD9"/>
            <w:vAlign w:val="center"/>
          </w:tcPr>
          <w:p w14:paraId="52B592CF" w14:textId="77777777" w:rsidR="00C53848" w:rsidRPr="008E3BEC" w:rsidRDefault="00C53848" w:rsidP="00BE7471">
            <w:pPr>
              <w:jc w:val="center"/>
              <w:rPr>
                <w:rFonts w:ascii="Calibri Light" w:hAnsi="Calibri Light" w:cs="Calibri Light"/>
                <w:b/>
                <w:sz w:val="24"/>
              </w:rPr>
            </w:pPr>
            <w:r w:rsidRPr="008E3BEC">
              <w:rPr>
                <w:rFonts w:ascii="Calibri Light" w:hAnsi="Calibri Light" w:cs="Calibri Light"/>
                <w:b/>
                <w:sz w:val="24"/>
              </w:rPr>
              <w:t>Pendiente del logro</w:t>
            </w:r>
          </w:p>
        </w:tc>
      </w:tr>
      <w:tr w:rsidR="00C53848" w:rsidRPr="008E3BEC" w14:paraId="1016F1D7" w14:textId="77777777" w:rsidTr="00BE7471">
        <w:trPr>
          <w:jc w:val="center"/>
        </w:trPr>
        <w:tc>
          <w:tcPr>
            <w:tcW w:w="1698" w:type="dxa"/>
            <w:shd w:val="clear" w:color="auto" w:fill="auto"/>
            <w:vAlign w:val="center"/>
          </w:tcPr>
          <w:p w14:paraId="670AA678"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1EA13365"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293D6F74"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34E96CBD"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79FD5FF4"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085716EB" w14:textId="77777777" w:rsidR="00C53848" w:rsidRPr="008E3BEC" w:rsidRDefault="00C53848" w:rsidP="00BE7471">
            <w:pPr>
              <w:rPr>
                <w:rFonts w:ascii="Calibri Light" w:hAnsi="Calibri Light" w:cs="Calibri Light"/>
                <w:sz w:val="24"/>
              </w:rPr>
            </w:pPr>
          </w:p>
        </w:tc>
      </w:tr>
      <w:tr w:rsidR="00C53848" w:rsidRPr="008E3BEC" w14:paraId="1A8B0CB9" w14:textId="77777777" w:rsidTr="00BE7471">
        <w:trPr>
          <w:jc w:val="center"/>
        </w:trPr>
        <w:tc>
          <w:tcPr>
            <w:tcW w:w="1698" w:type="dxa"/>
            <w:shd w:val="clear" w:color="auto" w:fill="auto"/>
            <w:vAlign w:val="center"/>
          </w:tcPr>
          <w:p w14:paraId="5B488EFC"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09A23723"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2F29E82C"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75BCAB22"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61FE3EAC"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71B7281E" w14:textId="77777777" w:rsidR="00C53848" w:rsidRPr="008E3BEC" w:rsidRDefault="00C53848" w:rsidP="00BE7471">
            <w:pPr>
              <w:rPr>
                <w:rFonts w:ascii="Calibri Light" w:hAnsi="Calibri Light" w:cs="Calibri Light"/>
                <w:sz w:val="24"/>
              </w:rPr>
            </w:pPr>
          </w:p>
        </w:tc>
      </w:tr>
      <w:tr w:rsidR="00C53848" w:rsidRPr="008E3BEC" w14:paraId="1C964249" w14:textId="77777777" w:rsidTr="00BE7471">
        <w:trPr>
          <w:jc w:val="center"/>
        </w:trPr>
        <w:tc>
          <w:tcPr>
            <w:tcW w:w="1698" w:type="dxa"/>
            <w:shd w:val="clear" w:color="auto" w:fill="auto"/>
            <w:vAlign w:val="center"/>
          </w:tcPr>
          <w:p w14:paraId="6373D891"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6E4817D4"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5EC70218"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13A84A15"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3A2EC8AB"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2FD51513" w14:textId="77777777" w:rsidR="00C53848" w:rsidRPr="008E3BEC" w:rsidRDefault="00C53848" w:rsidP="00BE7471">
            <w:pPr>
              <w:rPr>
                <w:rFonts w:ascii="Calibri Light" w:hAnsi="Calibri Light" w:cs="Calibri Light"/>
                <w:sz w:val="24"/>
              </w:rPr>
            </w:pPr>
          </w:p>
        </w:tc>
      </w:tr>
      <w:tr w:rsidR="00C53848" w:rsidRPr="008E3BEC" w14:paraId="11D84AE9" w14:textId="77777777" w:rsidTr="00BE7471">
        <w:trPr>
          <w:jc w:val="center"/>
        </w:trPr>
        <w:tc>
          <w:tcPr>
            <w:tcW w:w="1698" w:type="dxa"/>
            <w:shd w:val="clear" w:color="auto" w:fill="auto"/>
            <w:vAlign w:val="center"/>
          </w:tcPr>
          <w:p w14:paraId="4B79AFD4"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165B3288"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43AE4F11"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111C19D8"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7E181EB3"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7E5EB1CF" w14:textId="77777777" w:rsidR="00C53848" w:rsidRPr="008E3BEC" w:rsidRDefault="00C53848" w:rsidP="00BE7471">
            <w:pPr>
              <w:rPr>
                <w:rFonts w:ascii="Calibri Light" w:hAnsi="Calibri Light" w:cs="Calibri Light"/>
                <w:sz w:val="24"/>
              </w:rPr>
            </w:pPr>
          </w:p>
        </w:tc>
      </w:tr>
      <w:tr w:rsidR="00C53848" w:rsidRPr="008E3BEC" w14:paraId="70DE3CE6" w14:textId="77777777" w:rsidTr="00BE7471">
        <w:trPr>
          <w:jc w:val="center"/>
        </w:trPr>
        <w:tc>
          <w:tcPr>
            <w:tcW w:w="1698" w:type="dxa"/>
            <w:shd w:val="clear" w:color="auto" w:fill="auto"/>
            <w:vAlign w:val="center"/>
          </w:tcPr>
          <w:p w14:paraId="31BE9819"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77DDCD8C"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1323653B"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4FEF352A"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26D776F5"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32FB61A8" w14:textId="77777777" w:rsidR="00C53848" w:rsidRPr="008E3BEC" w:rsidRDefault="00C53848" w:rsidP="00BE7471">
            <w:pPr>
              <w:rPr>
                <w:rFonts w:ascii="Calibri Light" w:hAnsi="Calibri Light" w:cs="Calibri Light"/>
                <w:sz w:val="24"/>
              </w:rPr>
            </w:pPr>
          </w:p>
        </w:tc>
      </w:tr>
      <w:tr w:rsidR="00C53848" w:rsidRPr="008E3BEC" w14:paraId="5D5200C1" w14:textId="77777777" w:rsidTr="00BE7471">
        <w:trPr>
          <w:jc w:val="center"/>
        </w:trPr>
        <w:tc>
          <w:tcPr>
            <w:tcW w:w="1698" w:type="dxa"/>
            <w:shd w:val="clear" w:color="auto" w:fill="auto"/>
            <w:vAlign w:val="center"/>
          </w:tcPr>
          <w:p w14:paraId="18D33FB7"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7B400234"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61A183F8"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0C509D55"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0BB0905C"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0F9EE208" w14:textId="77777777" w:rsidR="00C53848" w:rsidRPr="008E3BEC" w:rsidRDefault="00C53848" w:rsidP="00BE7471">
            <w:pPr>
              <w:rPr>
                <w:rFonts w:ascii="Calibri Light" w:hAnsi="Calibri Light" w:cs="Calibri Light"/>
                <w:sz w:val="24"/>
              </w:rPr>
            </w:pPr>
          </w:p>
        </w:tc>
      </w:tr>
      <w:tr w:rsidR="00C53848" w:rsidRPr="008E3BEC" w14:paraId="2D632444" w14:textId="77777777" w:rsidTr="00BE7471">
        <w:trPr>
          <w:jc w:val="center"/>
        </w:trPr>
        <w:tc>
          <w:tcPr>
            <w:tcW w:w="1698" w:type="dxa"/>
            <w:shd w:val="clear" w:color="auto" w:fill="auto"/>
            <w:vAlign w:val="center"/>
          </w:tcPr>
          <w:p w14:paraId="2DF3E0A1"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7FFD4545" w14:textId="77777777" w:rsidR="00C53848" w:rsidRPr="008E3BEC" w:rsidRDefault="00C53848" w:rsidP="00BE7471">
            <w:pPr>
              <w:rPr>
                <w:rFonts w:ascii="Calibri Light" w:hAnsi="Calibri Light" w:cs="Calibri Light"/>
                <w:sz w:val="24"/>
              </w:rPr>
            </w:pPr>
          </w:p>
        </w:tc>
        <w:tc>
          <w:tcPr>
            <w:tcW w:w="1834" w:type="dxa"/>
            <w:shd w:val="clear" w:color="auto" w:fill="auto"/>
            <w:vAlign w:val="center"/>
          </w:tcPr>
          <w:p w14:paraId="32575E87"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5CD241A0"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092C7623" w14:textId="77777777" w:rsidR="00C53848" w:rsidRPr="008E3BEC" w:rsidRDefault="00C53848" w:rsidP="00BE7471">
            <w:pPr>
              <w:rPr>
                <w:rFonts w:ascii="Calibri Light" w:hAnsi="Calibri Light" w:cs="Calibri Light"/>
                <w:sz w:val="24"/>
              </w:rPr>
            </w:pPr>
          </w:p>
        </w:tc>
        <w:tc>
          <w:tcPr>
            <w:tcW w:w="1699" w:type="dxa"/>
            <w:shd w:val="clear" w:color="auto" w:fill="auto"/>
            <w:vAlign w:val="center"/>
          </w:tcPr>
          <w:p w14:paraId="09BCDC7C" w14:textId="77777777" w:rsidR="00C53848" w:rsidRPr="008E3BEC" w:rsidRDefault="00C53848" w:rsidP="00BE7471">
            <w:pPr>
              <w:rPr>
                <w:rFonts w:ascii="Calibri Light" w:hAnsi="Calibri Light" w:cs="Calibri Light"/>
                <w:sz w:val="24"/>
              </w:rPr>
            </w:pPr>
          </w:p>
        </w:tc>
      </w:tr>
    </w:tbl>
    <w:p w14:paraId="4F73066A" w14:textId="77777777" w:rsidR="00C53848" w:rsidRPr="008E3BEC" w:rsidRDefault="00C53848" w:rsidP="00C53848">
      <w:pPr>
        <w:rPr>
          <w:rFonts w:ascii="Calibri Light" w:hAnsi="Calibri Light" w:cs="Calibri Light"/>
          <w:sz w:val="24"/>
        </w:rPr>
      </w:pPr>
    </w:p>
    <w:p w14:paraId="0AC9F5D0" w14:textId="77777777" w:rsidR="00C53848" w:rsidRPr="00F550DB" w:rsidRDefault="00C53848" w:rsidP="00C53848">
      <w:pPr>
        <w:rPr>
          <w:rFonts w:ascii="Calibri Light" w:hAnsi="Calibri Light" w:cs="Calibri Light"/>
          <w:sz w:val="20"/>
          <w:szCs w:val="20"/>
        </w:rPr>
      </w:pPr>
      <w:r w:rsidRPr="00F550DB">
        <w:rPr>
          <w:rFonts w:ascii="Calibri Light" w:hAnsi="Calibri Light" w:cs="Calibri Light"/>
          <w:sz w:val="20"/>
          <w:szCs w:val="20"/>
        </w:rPr>
        <w:t>NOTAS EXPLICATIVAS:</w:t>
      </w:r>
    </w:p>
    <w:p w14:paraId="00E7F639" w14:textId="77777777" w:rsidR="00C53848" w:rsidRPr="00F550DB" w:rsidRDefault="00C53848" w:rsidP="00C53848">
      <w:pPr>
        <w:pStyle w:val="Prrafodelista"/>
        <w:numPr>
          <w:ilvl w:val="0"/>
          <w:numId w:val="50"/>
        </w:numPr>
        <w:spacing w:after="160" w:line="259" w:lineRule="auto"/>
        <w:contextualSpacing/>
        <w:jc w:val="left"/>
        <w:rPr>
          <w:rFonts w:ascii="Calibri Light" w:hAnsi="Calibri Light" w:cs="Calibri Light"/>
          <w:sz w:val="20"/>
          <w:szCs w:val="20"/>
        </w:rPr>
      </w:pPr>
      <w:r w:rsidRPr="00F550DB">
        <w:rPr>
          <w:rFonts w:ascii="Calibri Light" w:hAnsi="Calibri Light" w:cs="Calibri Light"/>
          <w:sz w:val="20"/>
          <w:szCs w:val="20"/>
        </w:rPr>
        <w:t>Componente: Nombre del componente.</w:t>
      </w:r>
    </w:p>
    <w:p w14:paraId="5DDD8B06" w14:textId="77777777" w:rsidR="00C53848" w:rsidRPr="00F550DB" w:rsidRDefault="00C53848" w:rsidP="00C53848">
      <w:pPr>
        <w:pStyle w:val="Prrafodelista"/>
        <w:numPr>
          <w:ilvl w:val="0"/>
          <w:numId w:val="50"/>
        </w:numPr>
        <w:spacing w:after="160" w:line="259" w:lineRule="auto"/>
        <w:contextualSpacing/>
        <w:jc w:val="left"/>
        <w:rPr>
          <w:rFonts w:ascii="Calibri Light" w:hAnsi="Calibri Light" w:cs="Calibri Light"/>
          <w:sz w:val="20"/>
          <w:szCs w:val="20"/>
        </w:rPr>
      </w:pPr>
      <w:r w:rsidRPr="00F550DB">
        <w:rPr>
          <w:rFonts w:ascii="Calibri Light" w:hAnsi="Calibri Light" w:cs="Calibri Light"/>
          <w:sz w:val="20"/>
          <w:szCs w:val="20"/>
        </w:rPr>
        <w:t>Debilidad: Es importante incorporarla, ya que al final se trata de un CM para superar las debilidades.</w:t>
      </w:r>
    </w:p>
    <w:p w14:paraId="172B465E" w14:textId="77777777" w:rsidR="00C53848" w:rsidRPr="00F550DB" w:rsidRDefault="00C53848" w:rsidP="00C53848">
      <w:pPr>
        <w:pStyle w:val="Prrafodelista"/>
        <w:numPr>
          <w:ilvl w:val="0"/>
          <w:numId w:val="50"/>
        </w:numPr>
        <w:spacing w:after="160" w:line="259" w:lineRule="auto"/>
        <w:contextualSpacing/>
        <w:rPr>
          <w:rFonts w:ascii="Calibri Light" w:hAnsi="Calibri Light" w:cs="Calibri Light"/>
          <w:sz w:val="20"/>
          <w:szCs w:val="20"/>
        </w:rPr>
      </w:pPr>
      <w:r w:rsidRPr="00F550DB">
        <w:rPr>
          <w:rFonts w:ascii="Calibri Light" w:hAnsi="Calibri Light" w:cs="Calibri Light"/>
          <w:sz w:val="20"/>
          <w:szCs w:val="20"/>
        </w:rPr>
        <w:t>Objetivo: Es lo que la carrera plantea para superar la debilidad. Se espera que esté relacionado con las recomendaciones de los pares respecto a la debilidad.</w:t>
      </w:r>
    </w:p>
    <w:p w14:paraId="72373347" w14:textId="77777777" w:rsidR="00C53848" w:rsidRPr="00F550DB" w:rsidRDefault="00C53848" w:rsidP="00C53848">
      <w:pPr>
        <w:pStyle w:val="Prrafodelista"/>
        <w:numPr>
          <w:ilvl w:val="0"/>
          <w:numId w:val="50"/>
        </w:numPr>
        <w:spacing w:after="160" w:line="259" w:lineRule="auto"/>
        <w:contextualSpacing/>
        <w:rPr>
          <w:rFonts w:ascii="Calibri Light" w:hAnsi="Calibri Light" w:cs="Calibri Light"/>
          <w:sz w:val="20"/>
          <w:szCs w:val="20"/>
        </w:rPr>
      </w:pPr>
      <w:r w:rsidRPr="00F550DB">
        <w:rPr>
          <w:rFonts w:ascii="Calibri Light" w:hAnsi="Calibri Light" w:cs="Calibri Light"/>
          <w:sz w:val="20"/>
          <w:szCs w:val="20"/>
        </w:rPr>
        <w:t xml:space="preserve">Logro: descripción del logro alcanzado respecto al objetivo planteado. </w:t>
      </w:r>
    </w:p>
    <w:p w14:paraId="4AB70E4C" w14:textId="1C21E4F4" w:rsidR="00C53848" w:rsidRPr="00F550DB" w:rsidRDefault="00C53848" w:rsidP="00C53848">
      <w:pPr>
        <w:pStyle w:val="Prrafodelista"/>
        <w:numPr>
          <w:ilvl w:val="0"/>
          <w:numId w:val="50"/>
        </w:numPr>
        <w:spacing w:after="160" w:line="259" w:lineRule="auto"/>
        <w:contextualSpacing/>
        <w:rPr>
          <w:rFonts w:ascii="Calibri Light" w:hAnsi="Calibri Light" w:cs="Calibri Light"/>
          <w:sz w:val="20"/>
          <w:szCs w:val="20"/>
        </w:rPr>
      </w:pPr>
      <w:r w:rsidRPr="00F550DB">
        <w:rPr>
          <w:rFonts w:ascii="Calibri Light" w:hAnsi="Calibri Light" w:cs="Calibri Light"/>
          <w:sz w:val="20"/>
          <w:szCs w:val="20"/>
        </w:rPr>
        <w:t>Evaluación del logro: Juicio evaluativo de los pares de la superación de la debilidad (podría emplearse una escala de cuatro valores: logro completo</w:t>
      </w:r>
      <w:r w:rsidR="009D21D8" w:rsidRPr="00F550DB">
        <w:rPr>
          <w:rFonts w:ascii="Calibri Light" w:hAnsi="Calibri Light" w:cs="Calibri Light"/>
          <w:sz w:val="20"/>
          <w:szCs w:val="20"/>
        </w:rPr>
        <w:t xml:space="preserve"> </w:t>
      </w:r>
      <w:r w:rsidRPr="00F550DB">
        <w:rPr>
          <w:rFonts w:ascii="Calibri Light" w:hAnsi="Calibri Light" w:cs="Calibri Light"/>
          <w:sz w:val="20"/>
          <w:szCs w:val="20"/>
        </w:rPr>
        <w:t>(debilidad superada) (3), logro parcial en proceso (debilidad parcialmente superada) (2), recién se inició el proceso de logro (debilidad con poco avance) (1), evidencia muy débil o nula de logro (debilidad permanece presente sin avance)</w:t>
      </w:r>
      <w:r w:rsidR="009D21D8" w:rsidRPr="00F550DB">
        <w:rPr>
          <w:rFonts w:ascii="Calibri Light" w:hAnsi="Calibri Light" w:cs="Calibri Light"/>
          <w:sz w:val="20"/>
          <w:szCs w:val="20"/>
        </w:rPr>
        <w:t xml:space="preserve"> </w:t>
      </w:r>
      <w:r w:rsidRPr="00F550DB">
        <w:rPr>
          <w:rFonts w:ascii="Calibri Light" w:hAnsi="Calibri Light" w:cs="Calibri Light"/>
          <w:sz w:val="20"/>
          <w:szCs w:val="20"/>
        </w:rPr>
        <w:t>(0)</w:t>
      </w:r>
    </w:p>
    <w:p w14:paraId="6BAC5BD7" w14:textId="77777777" w:rsidR="00C53848" w:rsidRPr="00F550DB" w:rsidRDefault="00C53848" w:rsidP="00C53848">
      <w:pPr>
        <w:pStyle w:val="Prrafodelista"/>
        <w:numPr>
          <w:ilvl w:val="0"/>
          <w:numId w:val="50"/>
        </w:numPr>
        <w:spacing w:after="160" w:line="259" w:lineRule="auto"/>
        <w:contextualSpacing/>
        <w:rPr>
          <w:rFonts w:ascii="Calibri Light" w:hAnsi="Calibri Light" w:cs="Calibri Light"/>
          <w:sz w:val="20"/>
          <w:szCs w:val="20"/>
        </w:rPr>
      </w:pPr>
      <w:r w:rsidRPr="00F550DB">
        <w:rPr>
          <w:rFonts w:ascii="Calibri Light" w:hAnsi="Calibri Light" w:cs="Calibri Light"/>
          <w:sz w:val="20"/>
          <w:szCs w:val="20"/>
        </w:rPr>
        <w:t xml:space="preserve"> Pendiente de logro: Si la calificación es 1 o 2 señale que es lo que está pendiente de superar de la debilidad.</w:t>
      </w:r>
    </w:p>
    <w:p w14:paraId="4E4C25F7" w14:textId="77777777" w:rsidR="00C53848" w:rsidRPr="008E3BEC" w:rsidRDefault="00C53848" w:rsidP="00C53848">
      <w:pPr>
        <w:rPr>
          <w:rFonts w:ascii="Calibri Light" w:hAnsi="Calibri Light" w:cs="Calibri Light"/>
        </w:rPr>
      </w:pPr>
    </w:p>
    <w:p w14:paraId="5A594D12" w14:textId="77777777" w:rsidR="00C53848" w:rsidRPr="008E3BEC" w:rsidRDefault="00C53848" w:rsidP="00C53848">
      <w:pPr>
        <w:rPr>
          <w:rFonts w:ascii="Calibri Light" w:hAnsi="Calibri Light" w:cs="Calibri Light"/>
        </w:rPr>
      </w:pPr>
    </w:p>
    <w:p w14:paraId="2EEE8B4C" w14:textId="77777777" w:rsidR="00C53848" w:rsidRPr="008E3BEC" w:rsidRDefault="00C53848" w:rsidP="00C53848">
      <w:pPr>
        <w:pStyle w:val="Prrafodelista"/>
        <w:numPr>
          <w:ilvl w:val="0"/>
          <w:numId w:val="48"/>
        </w:numPr>
        <w:rPr>
          <w:rFonts w:ascii="Calibri Light" w:hAnsi="Calibri Light" w:cs="Calibri Light"/>
          <w:b/>
          <w:color w:val="FF0000"/>
          <w:sz w:val="32"/>
          <w:szCs w:val="32"/>
        </w:rPr>
      </w:pPr>
      <w:r w:rsidRPr="008E3BEC">
        <w:rPr>
          <w:rFonts w:ascii="Calibri Light" w:hAnsi="Calibri Light" w:cs="Calibri Light"/>
          <w:b/>
          <w:sz w:val="32"/>
          <w:szCs w:val="32"/>
        </w:rPr>
        <w:t>Solicitud de información adicional para la visita in situ</w:t>
      </w:r>
    </w:p>
    <w:p w14:paraId="1062C1B2" w14:textId="77777777" w:rsidR="00C53848" w:rsidRPr="00F550DB" w:rsidRDefault="00C53848" w:rsidP="00F550DB">
      <w:pPr>
        <w:spacing w:before="240"/>
        <w:rPr>
          <w:rFonts w:ascii="Calibri Light" w:hAnsi="Calibri Light" w:cs="Calibri Light"/>
          <w:i/>
          <w:szCs w:val="22"/>
        </w:rPr>
      </w:pPr>
      <w:r w:rsidRPr="00F550DB">
        <w:rPr>
          <w:rFonts w:ascii="Calibri Light" w:hAnsi="Calibri Light" w:cs="Calibri Light"/>
          <w:i/>
          <w:szCs w:val="22"/>
        </w:rPr>
        <w:t>Indicar los vacíos de información que considera necesario atender durante la visita in situ 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C53848" w:rsidRPr="008E3BEC" w14:paraId="18895E84" w14:textId="77777777" w:rsidTr="00BE7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37AD9066" w14:textId="77777777" w:rsidR="00C53848" w:rsidRPr="008E3BEC" w:rsidRDefault="00C53848" w:rsidP="00BE7471">
            <w:pPr>
              <w:rPr>
                <w:rFonts w:ascii="Calibri Light" w:hAnsi="Calibri Light" w:cs="Calibri Light"/>
                <w:color w:val="auto"/>
                <w:sz w:val="24"/>
              </w:rPr>
            </w:pPr>
          </w:p>
        </w:tc>
      </w:tr>
      <w:tr w:rsidR="00C53848" w:rsidRPr="008E3BEC" w14:paraId="32006A4A" w14:textId="77777777" w:rsidTr="00BE7471">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68FBB00A" w14:textId="77777777" w:rsidR="00C53848" w:rsidRPr="008E3BEC" w:rsidRDefault="00C53848" w:rsidP="00C53848">
            <w:pPr>
              <w:pStyle w:val="Prrafodelista"/>
              <w:numPr>
                <w:ilvl w:val="0"/>
                <w:numId w:val="47"/>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p w14:paraId="1A9D516B" w14:textId="77777777" w:rsidR="00C53848" w:rsidRPr="008E3BEC" w:rsidRDefault="00C53848" w:rsidP="00C53848">
            <w:pPr>
              <w:pStyle w:val="Prrafodelista"/>
              <w:numPr>
                <w:ilvl w:val="0"/>
                <w:numId w:val="47"/>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p w14:paraId="20492AEC" w14:textId="77777777" w:rsidR="00C53848" w:rsidRPr="008E3BEC" w:rsidRDefault="00C53848" w:rsidP="00C53848">
            <w:pPr>
              <w:pStyle w:val="Prrafodelista"/>
              <w:numPr>
                <w:ilvl w:val="0"/>
                <w:numId w:val="47"/>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tc>
      </w:tr>
    </w:tbl>
    <w:p w14:paraId="54FA6875" w14:textId="77777777" w:rsidR="00C53848" w:rsidRPr="008E3BEC" w:rsidRDefault="00C53848" w:rsidP="00C53848">
      <w:pPr>
        <w:spacing w:line="240" w:lineRule="auto"/>
        <w:jc w:val="left"/>
        <w:rPr>
          <w:rFonts w:ascii="Calibri Light" w:hAnsi="Calibri Light" w:cs="Calibri Light"/>
          <w:sz w:val="24"/>
        </w:rPr>
      </w:pPr>
    </w:p>
    <w:p w14:paraId="069EFD55" w14:textId="29088C55" w:rsidR="00437207" w:rsidRPr="00C53848" w:rsidRDefault="00437207" w:rsidP="00C53848">
      <w:pPr>
        <w:spacing w:line="240" w:lineRule="auto"/>
        <w:jc w:val="left"/>
        <w:rPr>
          <w:rFonts w:ascii="Calibri Light" w:hAnsi="Calibri Light" w:cs="Calibri Light"/>
          <w:b/>
          <w:bCs/>
          <w:kern w:val="32"/>
          <w:sz w:val="28"/>
          <w:szCs w:val="32"/>
        </w:rPr>
      </w:pPr>
    </w:p>
    <w:sectPr w:rsidR="00437207" w:rsidRPr="00C53848" w:rsidSect="00F87DF7">
      <w:footerReference w:type="default" r:id="rId9"/>
      <w:type w:val="continuous"/>
      <w:pgSz w:w="12240" w:h="15840" w:code="1"/>
      <w:pgMar w:top="1134" w:right="1134" w:bottom="1134" w:left="1134" w:header="907" w:footer="448" w:gutter="0"/>
      <w:pgNumType w:start="1"/>
      <w:cols w:space="708" w:equalWidth="0">
        <w:col w:w="9666" w:space="22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3D1EE" w14:textId="77777777" w:rsidR="00BF11FF" w:rsidRDefault="00BF11FF">
      <w:r>
        <w:separator/>
      </w:r>
    </w:p>
  </w:endnote>
  <w:endnote w:type="continuationSeparator" w:id="0">
    <w:p w14:paraId="5F3FEC27" w14:textId="77777777" w:rsidR="00BF11FF" w:rsidRDefault="00BF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5E0B" w14:textId="58636974" w:rsidR="00BF11FF" w:rsidRDefault="00A12C2B">
    <w:pPr>
      <w:pStyle w:val="Piedepgina"/>
      <w:jc w:val="right"/>
    </w:pPr>
    <w:sdt>
      <w:sdtPr>
        <w:id w:val="13551345"/>
        <w:docPartObj>
          <w:docPartGallery w:val="Page Numbers (Bottom of Page)"/>
          <w:docPartUnique/>
        </w:docPartObj>
      </w:sdtPr>
      <w:sdtEndPr/>
      <w:sdtContent>
        <w:r w:rsidR="00BF11FF">
          <w:fldChar w:fldCharType="begin"/>
        </w:r>
        <w:r w:rsidR="00BF11FF">
          <w:instrText xml:space="preserve"> PAGE   \* MERGEFORMAT </w:instrText>
        </w:r>
        <w:r w:rsidR="00BF11FF">
          <w:fldChar w:fldCharType="separate"/>
        </w:r>
        <w:r w:rsidR="00BE36EE">
          <w:rPr>
            <w:noProof/>
          </w:rPr>
          <w:t>19</w:t>
        </w:r>
        <w:r w:rsidR="00BF11FF">
          <w:rPr>
            <w:noProof/>
          </w:rPr>
          <w:fldChar w:fldCharType="end"/>
        </w:r>
      </w:sdtContent>
    </w:sdt>
  </w:p>
  <w:p w14:paraId="78B7743B" w14:textId="77777777" w:rsidR="00BF11FF" w:rsidRPr="0068561D" w:rsidRDefault="00BF11FF"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41A5B" w14:textId="77777777" w:rsidR="00BF11FF" w:rsidRDefault="00BF11FF">
      <w:r>
        <w:separator/>
      </w:r>
    </w:p>
  </w:footnote>
  <w:footnote w:type="continuationSeparator" w:id="0">
    <w:p w14:paraId="5D34BF1D" w14:textId="77777777" w:rsidR="00BF11FF" w:rsidRDefault="00BF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3D8DAF4"/>
    <w:lvl w:ilvl="0">
      <w:start w:val="1"/>
      <w:numFmt w:val="decimal"/>
      <w:lvlText w:val="%1."/>
      <w:lvlJc w:val="left"/>
      <w:pPr>
        <w:tabs>
          <w:tab w:val="num" w:pos="5037"/>
        </w:tabs>
        <w:ind w:left="5037" w:hanging="360"/>
      </w:pPr>
    </w:lvl>
  </w:abstractNum>
  <w:abstractNum w:abstractNumId="1" w15:restartNumberingAfterBreak="0">
    <w:nsid w:val="FFFFFF7E"/>
    <w:multiLevelType w:val="singleLevel"/>
    <w:tmpl w:val="89DEAB7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378E17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39647A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53EB2D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BE60948"/>
    <w:lvl w:ilvl="0">
      <w:start w:val="1"/>
      <w:numFmt w:val="bullet"/>
      <w:lvlText w:val="-"/>
      <w:lvlJc w:val="left"/>
      <w:pPr>
        <w:tabs>
          <w:tab w:val="num" w:pos="422"/>
        </w:tabs>
        <w:ind w:left="782" w:hanging="216"/>
      </w:pPr>
      <w:rPr>
        <w:rFonts w:ascii="Courier New" w:hAnsi="Courier New" w:hint="default"/>
      </w:rPr>
    </w:lvl>
  </w:abstractNum>
  <w:abstractNum w:abstractNumId="6" w15:restartNumberingAfterBreak="0">
    <w:nsid w:val="FFFFFF83"/>
    <w:multiLevelType w:val="singleLevel"/>
    <w:tmpl w:val="E7A408F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1DA2184"/>
    <w:lvl w:ilvl="0">
      <w:start w:val="1"/>
      <w:numFmt w:val="upperLetter"/>
      <w:lvlText w:val="%1."/>
      <w:lvlJc w:val="left"/>
      <w:pPr>
        <w:tabs>
          <w:tab w:val="num" w:pos="432"/>
        </w:tabs>
        <w:ind w:left="432" w:hanging="432"/>
      </w:pPr>
      <w:rPr>
        <w:rFonts w:ascii="Arial" w:hAnsi="Arial" w:hint="default"/>
        <w:b w:val="0"/>
        <w:i w:val="0"/>
        <w:sz w:val="24"/>
        <w:szCs w:val="24"/>
      </w:rPr>
    </w:lvl>
  </w:abstractNum>
  <w:abstractNum w:abstractNumId="8" w15:restartNumberingAfterBreak="0">
    <w:nsid w:val="FFFFFF89"/>
    <w:multiLevelType w:val="singleLevel"/>
    <w:tmpl w:val="B75A7CDA"/>
    <w:lvl w:ilvl="0">
      <w:start w:val="1"/>
      <w:numFmt w:val="upperLetter"/>
      <w:lvlText w:val="%1."/>
      <w:lvlJc w:val="left"/>
      <w:pPr>
        <w:tabs>
          <w:tab w:val="num" w:pos="432"/>
        </w:tabs>
        <w:ind w:left="432" w:hanging="432"/>
      </w:pPr>
      <w:rPr>
        <w:rFonts w:ascii="Arial" w:hAnsi="Arial" w:hint="default"/>
        <w:b w:val="0"/>
        <w:i w:val="0"/>
        <w:sz w:val="24"/>
        <w:szCs w:val="24"/>
      </w:rPr>
    </w:lvl>
  </w:abstractNum>
  <w:abstractNum w:abstractNumId="9" w15:restartNumberingAfterBreak="0">
    <w:nsid w:val="00C113C5"/>
    <w:multiLevelType w:val="hybridMultilevel"/>
    <w:tmpl w:val="4C56027A"/>
    <w:lvl w:ilvl="0" w:tplc="4E187E74">
      <w:start w:val="1"/>
      <w:numFmt w:val="bullet"/>
      <w:lvlText w:val=""/>
      <w:lvlJc w:val="left"/>
      <w:pPr>
        <w:tabs>
          <w:tab w:val="num" w:pos="432"/>
        </w:tabs>
        <w:ind w:left="36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72300D5"/>
    <w:multiLevelType w:val="hybridMultilevel"/>
    <w:tmpl w:val="E0DCF58E"/>
    <w:lvl w:ilvl="0" w:tplc="080A000F">
      <w:start w:val="1"/>
      <w:numFmt w:val="decimal"/>
      <w:lvlText w:val="%1."/>
      <w:lvlJc w:val="left"/>
      <w:pPr>
        <w:ind w:left="1426" w:hanging="360"/>
      </w:pPr>
      <w:rPr>
        <w:rFonts w:hint="default"/>
      </w:rPr>
    </w:lvl>
    <w:lvl w:ilvl="1" w:tplc="0C0A000F">
      <w:start w:val="1"/>
      <w:numFmt w:val="decimal"/>
      <w:lvlText w:val="%2."/>
      <w:lvlJc w:val="left"/>
      <w:pPr>
        <w:ind w:left="2146" w:hanging="360"/>
      </w:pPr>
      <w:rPr>
        <w:rFonts w:hint="default"/>
      </w:rPr>
    </w:lvl>
    <w:lvl w:ilvl="2" w:tplc="FA7AD1F2">
      <w:start w:val="1"/>
      <w:numFmt w:val="lowerLetter"/>
      <w:lvlText w:val="%3)"/>
      <w:lvlJc w:val="left"/>
      <w:pPr>
        <w:ind w:left="2866" w:hanging="360"/>
      </w:pPr>
      <w:rPr>
        <w:rFont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1" w15:restartNumberingAfterBreak="0">
    <w:nsid w:val="07D82670"/>
    <w:multiLevelType w:val="hybridMultilevel"/>
    <w:tmpl w:val="1D7EB718"/>
    <w:lvl w:ilvl="0" w:tplc="0C0A0001">
      <w:start w:val="1"/>
      <w:numFmt w:val="bullet"/>
      <w:lvlText w:val=""/>
      <w:lvlJc w:val="left"/>
      <w:pPr>
        <w:tabs>
          <w:tab w:val="num" w:pos="524"/>
        </w:tabs>
        <w:ind w:left="524" w:hanging="360"/>
      </w:pPr>
      <w:rPr>
        <w:rFonts w:ascii="Symbol" w:hAnsi="Symbol" w:hint="default"/>
      </w:rPr>
    </w:lvl>
    <w:lvl w:ilvl="1" w:tplc="0C0A0019" w:tentative="1">
      <w:start w:val="1"/>
      <w:numFmt w:val="lowerLetter"/>
      <w:lvlText w:val="%2."/>
      <w:lvlJc w:val="left"/>
      <w:pPr>
        <w:tabs>
          <w:tab w:val="num" w:pos="1604"/>
        </w:tabs>
        <w:ind w:left="1604" w:hanging="360"/>
      </w:pPr>
    </w:lvl>
    <w:lvl w:ilvl="2" w:tplc="0C0A001B" w:tentative="1">
      <w:start w:val="1"/>
      <w:numFmt w:val="lowerRoman"/>
      <w:lvlText w:val="%3."/>
      <w:lvlJc w:val="right"/>
      <w:pPr>
        <w:tabs>
          <w:tab w:val="num" w:pos="2324"/>
        </w:tabs>
        <w:ind w:left="2324" w:hanging="180"/>
      </w:pPr>
    </w:lvl>
    <w:lvl w:ilvl="3" w:tplc="0C0A000F" w:tentative="1">
      <w:start w:val="1"/>
      <w:numFmt w:val="decimal"/>
      <w:lvlText w:val="%4."/>
      <w:lvlJc w:val="left"/>
      <w:pPr>
        <w:tabs>
          <w:tab w:val="num" w:pos="3044"/>
        </w:tabs>
        <w:ind w:left="3044" w:hanging="360"/>
      </w:pPr>
    </w:lvl>
    <w:lvl w:ilvl="4" w:tplc="0C0A0019" w:tentative="1">
      <w:start w:val="1"/>
      <w:numFmt w:val="lowerLetter"/>
      <w:lvlText w:val="%5."/>
      <w:lvlJc w:val="left"/>
      <w:pPr>
        <w:tabs>
          <w:tab w:val="num" w:pos="3764"/>
        </w:tabs>
        <w:ind w:left="3764" w:hanging="360"/>
      </w:pPr>
    </w:lvl>
    <w:lvl w:ilvl="5" w:tplc="0C0A001B" w:tentative="1">
      <w:start w:val="1"/>
      <w:numFmt w:val="lowerRoman"/>
      <w:lvlText w:val="%6."/>
      <w:lvlJc w:val="right"/>
      <w:pPr>
        <w:tabs>
          <w:tab w:val="num" w:pos="4484"/>
        </w:tabs>
        <w:ind w:left="4484" w:hanging="180"/>
      </w:pPr>
    </w:lvl>
    <w:lvl w:ilvl="6" w:tplc="0C0A000F" w:tentative="1">
      <w:start w:val="1"/>
      <w:numFmt w:val="decimal"/>
      <w:lvlText w:val="%7."/>
      <w:lvlJc w:val="left"/>
      <w:pPr>
        <w:tabs>
          <w:tab w:val="num" w:pos="5204"/>
        </w:tabs>
        <w:ind w:left="5204" w:hanging="360"/>
      </w:pPr>
    </w:lvl>
    <w:lvl w:ilvl="7" w:tplc="0C0A0019" w:tentative="1">
      <w:start w:val="1"/>
      <w:numFmt w:val="lowerLetter"/>
      <w:lvlText w:val="%8."/>
      <w:lvlJc w:val="left"/>
      <w:pPr>
        <w:tabs>
          <w:tab w:val="num" w:pos="5924"/>
        </w:tabs>
        <w:ind w:left="5924" w:hanging="360"/>
      </w:pPr>
    </w:lvl>
    <w:lvl w:ilvl="8" w:tplc="0C0A001B" w:tentative="1">
      <w:start w:val="1"/>
      <w:numFmt w:val="lowerRoman"/>
      <w:lvlText w:val="%9."/>
      <w:lvlJc w:val="right"/>
      <w:pPr>
        <w:tabs>
          <w:tab w:val="num" w:pos="6644"/>
        </w:tabs>
        <w:ind w:left="6644" w:hanging="180"/>
      </w:pPr>
    </w:lvl>
  </w:abstractNum>
  <w:abstractNum w:abstractNumId="12" w15:restartNumberingAfterBreak="0">
    <w:nsid w:val="0D5F2651"/>
    <w:multiLevelType w:val="hybridMultilevel"/>
    <w:tmpl w:val="DD20BA62"/>
    <w:lvl w:ilvl="0" w:tplc="F2EE32C6">
      <w:start w:val="1"/>
      <w:numFmt w:val="bullet"/>
      <w:lvlText w:val=""/>
      <w:lvlJc w:val="left"/>
      <w:pPr>
        <w:tabs>
          <w:tab w:val="num" w:pos="432"/>
        </w:tabs>
        <w:ind w:left="432" w:hanging="432"/>
      </w:pPr>
      <w:rPr>
        <w:rFonts w:ascii="Symbol" w:hAnsi="Symbol"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57C13"/>
    <w:multiLevelType w:val="hybridMultilevel"/>
    <w:tmpl w:val="7CF080F0"/>
    <w:lvl w:ilvl="0" w:tplc="0C0A0001">
      <w:start w:val="1"/>
      <w:numFmt w:val="bullet"/>
      <w:lvlText w:val=""/>
      <w:lvlJc w:val="left"/>
      <w:pPr>
        <w:ind w:left="2478" w:hanging="360"/>
      </w:pPr>
      <w:rPr>
        <w:rFonts w:ascii="Symbol" w:hAnsi="Symbol" w:hint="default"/>
      </w:rPr>
    </w:lvl>
    <w:lvl w:ilvl="1" w:tplc="0C0A0003">
      <w:start w:val="1"/>
      <w:numFmt w:val="bullet"/>
      <w:lvlText w:val="o"/>
      <w:lvlJc w:val="left"/>
      <w:pPr>
        <w:ind w:left="3198" w:hanging="360"/>
      </w:pPr>
      <w:rPr>
        <w:rFonts w:ascii="Courier New" w:hAnsi="Courier New" w:cs="Courier New" w:hint="default"/>
      </w:rPr>
    </w:lvl>
    <w:lvl w:ilvl="2" w:tplc="0C0A0005">
      <w:start w:val="1"/>
      <w:numFmt w:val="bullet"/>
      <w:lvlText w:val=""/>
      <w:lvlJc w:val="left"/>
      <w:pPr>
        <w:ind w:left="3918" w:hanging="360"/>
      </w:pPr>
      <w:rPr>
        <w:rFonts w:ascii="Wingdings" w:hAnsi="Wingdings" w:hint="default"/>
      </w:rPr>
    </w:lvl>
    <w:lvl w:ilvl="3" w:tplc="0C0A0001" w:tentative="1">
      <w:start w:val="1"/>
      <w:numFmt w:val="bullet"/>
      <w:lvlText w:val=""/>
      <w:lvlJc w:val="left"/>
      <w:pPr>
        <w:ind w:left="4638" w:hanging="360"/>
      </w:pPr>
      <w:rPr>
        <w:rFonts w:ascii="Symbol" w:hAnsi="Symbol" w:hint="default"/>
      </w:rPr>
    </w:lvl>
    <w:lvl w:ilvl="4" w:tplc="0C0A0003" w:tentative="1">
      <w:start w:val="1"/>
      <w:numFmt w:val="bullet"/>
      <w:lvlText w:val="o"/>
      <w:lvlJc w:val="left"/>
      <w:pPr>
        <w:ind w:left="5358" w:hanging="360"/>
      </w:pPr>
      <w:rPr>
        <w:rFonts w:ascii="Courier New" w:hAnsi="Courier New" w:cs="Courier New" w:hint="default"/>
      </w:rPr>
    </w:lvl>
    <w:lvl w:ilvl="5" w:tplc="0C0A0005" w:tentative="1">
      <w:start w:val="1"/>
      <w:numFmt w:val="bullet"/>
      <w:lvlText w:val=""/>
      <w:lvlJc w:val="left"/>
      <w:pPr>
        <w:ind w:left="6078" w:hanging="360"/>
      </w:pPr>
      <w:rPr>
        <w:rFonts w:ascii="Wingdings" w:hAnsi="Wingdings" w:hint="default"/>
      </w:rPr>
    </w:lvl>
    <w:lvl w:ilvl="6" w:tplc="0C0A0001" w:tentative="1">
      <w:start w:val="1"/>
      <w:numFmt w:val="bullet"/>
      <w:lvlText w:val=""/>
      <w:lvlJc w:val="left"/>
      <w:pPr>
        <w:ind w:left="6798" w:hanging="360"/>
      </w:pPr>
      <w:rPr>
        <w:rFonts w:ascii="Symbol" w:hAnsi="Symbol" w:hint="default"/>
      </w:rPr>
    </w:lvl>
    <w:lvl w:ilvl="7" w:tplc="0C0A0003" w:tentative="1">
      <w:start w:val="1"/>
      <w:numFmt w:val="bullet"/>
      <w:lvlText w:val="o"/>
      <w:lvlJc w:val="left"/>
      <w:pPr>
        <w:ind w:left="7518" w:hanging="360"/>
      </w:pPr>
      <w:rPr>
        <w:rFonts w:ascii="Courier New" w:hAnsi="Courier New" w:cs="Courier New" w:hint="default"/>
      </w:rPr>
    </w:lvl>
    <w:lvl w:ilvl="8" w:tplc="0C0A0005" w:tentative="1">
      <w:start w:val="1"/>
      <w:numFmt w:val="bullet"/>
      <w:lvlText w:val=""/>
      <w:lvlJc w:val="left"/>
      <w:pPr>
        <w:ind w:left="8238" w:hanging="360"/>
      </w:pPr>
      <w:rPr>
        <w:rFonts w:ascii="Wingdings" w:hAnsi="Wingdings" w:hint="default"/>
      </w:rPr>
    </w:lvl>
  </w:abstractNum>
  <w:abstractNum w:abstractNumId="14" w15:restartNumberingAfterBreak="0">
    <w:nsid w:val="11CE388C"/>
    <w:multiLevelType w:val="hybridMultilevel"/>
    <w:tmpl w:val="19ECC4E8"/>
    <w:lvl w:ilvl="0" w:tplc="0C0A0017">
      <w:start w:val="1"/>
      <w:numFmt w:val="lowerLetter"/>
      <w:lvlText w:val="%1)"/>
      <w:lvlJc w:val="left"/>
      <w:pPr>
        <w:tabs>
          <w:tab w:val="num" w:pos="432"/>
        </w:tabs>
        <w:ind w:left="432" w:hanging="432"/>
      </w:pPr>
      <w:rPr>
        <w:rFonts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BF6511"/>
    <w:multiLevelType w:val="multilevel"/>
    <w:tmpl w:val="7CF080F0"/>
    <w:lvl w:ilvl="0">
      <w:start w:val="1"/>
      <w:numFmt w:val="bullet"/>
      <w:lvlText w:val=""/>
      <w:lvlJc w:val="left"/>
      <w:pPr>
        <w:ind w:left="3544" w:hanging="360"/>
      </w:pPr>
      <w:rPr>
        <w:rFonts w:ascii="Symbol" w:hAnsi="Symbol" w:hint="default"/>
      </w:rPr>
    </w:lvl>
    <w:lvl w:ilvl="1">
      <w:start w:val="1"/>
      <w:numFmt w:val="bullet"/>
      <w:lvlText w:val="o"/>
      <w:lvlJc w:val="left"/>
      <w:pPr>
        <w:ind w:left="4264" w:hanging="360"/>
      </w:pPr>
      <w:rPr>
        <w:rFonts w:ascii="Courier New" w:hAnsi="Courier New" w:cs="Courier New" w:hint="default"/>
      </w:rPr>
    </w:lvl>
    <w:lvl w:ilvl="2">
      <w:start w:val="1"/>
      <w:numFmt w:val="bullet"/>
      <w:lvlText w:val=""/>
      <w:lvlJc w:val="left"/>
      <w:pPr>
        <w:ind w:left="4984" w:hanging="360"/>
      </w:pPr>
      <w:rPr>
        <w:rFonts w:ascii="Wingdings" w:hAnsi="Wingdings" w:hint="default"/>
      </w:rPr>
    </w:lvl>
    <w:lvl w:ilvl="3">
      <w:start w:val="1"/>
      <w:numFmt w:val="bullet"/>
      <w:lvlText w:val=""/>
      <w:lvlJc w:val="left"/>
      <w:pPr>
        <w:ind w:left="5704" w:hanging="360"/>
      </w:pPr>
      <w:rPr>
        <w:rFonts w:ascii="Symbol" w:hAnsi="Symbol" w:hint="default"/>
      </w:rPr>
    </w:lvl>
    <w:lvl w:ilvl="4">
      <w:start w:val="1"/>
      <w:numFmt w:val="bullet"/>
      <w:lvlText w:val="o"/>
      <w:lvlJc w:val="left"/>
      <w:pPr>
        <w:ind w:left="6424" w:hanging="360"/>
      </w:pPr>
      <w:rPr>
        <w:rFonts w:ascii="Courier New" w:hAnsi="Courier New" w:cs="Courier New" w:hint="default"/>
      </w:rPr>
    </w:lvl>
    <w:lvl w:ilvl="5">
      <w:start w:val="1"/>
      <w:numFmt w:val="bullet"/>
      <w:lvlText w:val=""/>
      <w:lvlJc w:val="left"/>
      <w:pPr>
        <w:ind w:left="7144" w:hanging="360"/>
      </w:pPr>
      <w:rPr>
        <w:rFonts w:ascii="Wingdings" w:hAnsi="Wingdings" w:hint="default"/>
      </w:rPr>
    </w:lvl>
    <w:lvl w:ilvl="6">
      <w:start w:val="1"/>
      <w:numFmt w:val="bullet"/>
      <w:lvlText w:val=""/>
      <w:lvlJc w:val="left"/>
      <w:pPr>
        <w:ind w:left="7864" w:hanging="360"/>
      </w:pPr>
      <w:rPr>
        <w:rFonts w:ascii="Symbol" w:hAnsi="Symbol" w:hint="default"/>
      </w:rPr>
    </w:lvl>
    <w:lvl w:ilvl="7">
      <w:start w:val="1"/>
      <w:numFmt w:val="bullet"/>
      <w:lvlText w:val="o"/>
      <w:lvlJc w:val="left"/>
      <w:pPr>
        <w:ind w:left="8584" w:hanging="360"/>
      </w:pPr>
      <w:rPr>
        <w:rFonts w:ascii="Courier New" w:hAnsi="Courier New" w:cs="Courier New" w:hint="default"/>
      </w:rPr>
    </w:lvl>
    <w:lvl w:ilvl="8">
      <w:start w:val="1"/>
      <w:numFmt w:val="bullet"/>
      <w:lvlText w:val=""/>
      <w:lvlJc w:val="left"/>
      <w:pPr>
        <w:ind w:left="9304" w:hanging="360"/>
      </w:pPr>
      <w:rPr>
        <w:rFonts w:ascii="Wingdings" w:hAnsi="Wingdings" w:hint="default"/>
      </w:rPr>
    </w:lvl>
  </w:abstractNum>
  <w:abstractNum w:abstractNumId="16" w15:restartNumberingAfterBreak="0">
    <w:nsid w:val="15C60DD2"/>
    <w:multiLevelType w:val="hybridMultilevel"/>
    <w:tmpl w:val="B3F656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6A02587"/>
    <w:multiLevelType w:val="multilevel"/>
    <w:tmpl w:val="1D7EB718"/>
    <w:lvl w:ilvl="0">
      <w:start w:val="1"/>
      <w:numFmt w:val="bullet"/>
      <w:lvlText w:val=""/>
      <w:lvlJc w:val="left"/>
      <w:pPr>
        <w:tabs>
          <w:tab w:val="num" w:pos="524"/>
        </w:tabs>
        <w:ind w:left="524" w:hanging="360"/>
      </w:pPr>
      <w:rPr>
        <w:rFonts w:ascii="Symbol" w:hAnsi="Symbol"/>
        <w:sz w:val="24"/>
      </w:rPr>
    </w:lvl>
    <w:lvl w:ilvl="1">
      <w:start w:val="1"/>
      <w:numFmt w:val="lowerLetter"/>
      <w:lvlText w:val="%2."/>
      <w:lvlJc w:val="left"/>
      <w:pPr>
        <w:tabs>
          <w:tab w:val="num" w:pos="1604"/>
        </w:tabs>
        <w:ind w:left="1604" w:hanging="360"/>
      </w:pPr>
    </w:lvl>
    <w:lvl w:ilvl="2">
      <w:start w:val="1"/>
      <w:numFmt w:val="lowerRoman"/>
      <w:lvlText w:val="%3."/>
      <w:lvlJc w:val="right"/>
      <w:pPr>
        <w:tabs>
          <w:tab w:val="num" w:pos="2324"/>
        </w:tabs>
        <w:ind w:left="2324" w:hanging="180"/>
      </w:pPr>
    </w:lvl>
    <w:lvl w:ilvl="3">
      <w:start w:val="1"/>
      <w:numFmt w:val="decimal"/>
      <w:lvlText w:val="%4."/>
      <w:lvlJc w:val="left"/>
      <w:pPr>
        <w:tabs>
          <w:tab w:val="num" w:pos="3044"/>
        </w:tabs>
        <w:ind w:left="3044" w:hanging="360"/>
      </w:pPr>
    </w:lvl>
    <w:lvl w:ilvl="4">
      <w:start w:val="1"/>
      <w:numFmt w:val="lowerLetter"/>
      <w:lvlText w:val="%5."/>
      <w:lvlJc w:val="left"/>
      <w:pPr>
        <w:tabs>
          <w:tab w:val="num" w:pos="3764"/>
        </w:tabs>
        <w:ind w:left="3764" w:hanging="360"/>
      </w:pPr>
    </w:lvl>
    <w:lvl w:ilvl="5">
      <w:start w:val="1"/>
      <w:numFmt w:val="lowerRoman"/>
      <w:lvlText w:val="%6."/>
      <w:lvlJc w:val="right"/>
      <w:pPr>
        <w:tabs>
          <w:tab w:val="num" w:pos="4484"/>
        </w:tabs>
        <w:ind w:left="4484" w:hanging="180"/>
      </w:pPr>
    </w:lvl>
    <w:lvl w:ilvl="6">
      <w:start w:val="1"/>
      <w:numFmt w:val="decimal"/>
      <w:lvlText w:val="%7."/>
      <w:lvlJc w:val="left"/>
      <w:pPr>
        <w:tabs>
          <w:tab w:val="num" w:pos="5204"/>
        </w:tabs>
        <w:ind w:left="5204" w:hanging="360"/>
      </w:pPr>
    </w:lvl>
    <w:lvl w:ilvl="7">
      <w:start w:val="1"/>
      <w:numFmt w:val="lowerLetter"/>
      <w:lvlText w:val="%8."/>
      <w:lvlJc w:val="left"/>
      <w:pPr>
        <w:tabs>
          <w:tab w:val="num" w:pos="5924"/>
        </w:tabs>
        <w:ind w:left="5924" w:hanging="360"/>
      </w:pPr>
    </w:lvl>
    <w:lvl w:ilvl="8">
      <w:start w:val="1"/>
      <w:numFmt w:val="lowerRoman"/>
      <w:lvlText w:val="%9."/>
      <w:lvlJc w:val="right"/>
      <w:pPr>
        <w:tabs>
          <w:tab w:val="num" w:pos="6644"/>
        </w:tabs>
        <w:ind w:left="6644" w:hanging="180"/>
      </w:pPr>
    </w:lvl>
  </w:abstractNum>
  <w:abstractNum w:abstractNumId="18"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1C3A0DB8"/>
    <w:multiLevelType w:val="hybridMultilevel"/>
    <w:tmpl w:val="7E54C1F2"/>
    <w:lvl w:ilvl="0" w:tplc="C264E812">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1D6A1460"/>
    <w:multiLevelType w:val="hybridMultilevel"/>
    <w:tmpl w:val="96F0F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CC4F41"/>
    <w:multiLevelType w:val="multilevel"/>
    <w:tmpl w:val="925C76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547601"/>
    <w:multiLevelType w:val="hybridMultilevel"/>
    <w:tmpl w:val="28EC620E"/>
    <w:lvl w:ilvl="0" w:tplc="7BD4D6B6">
      <w:start w:val="1"/>
      <w:numFmt w:val="upperLetter"/>
      <w:lvlText w:val="%1."/>
      <w:lvlJc w:val="left"/>
      <w:pPr>
        <w:tabs>
          <w:tab w:val="num" w:pos="432"/>
        </w:tabs>
        <w:ind w:left="432" w:hanging="432"/>
      </w:pPr>
      <w:rPr>
        <w:rFonts w:ascii="Arial" w:hAnsi="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1D2372D"/>
    <w:multiLevelType w:val="hybridMultilevel"/>
    <w:tmpl w:val="F8BCD7EC"/>
    <w:lvl w:ilvl="0" w:tplc="0C0A000F">
      <w:start w:val="1"/>
      <w:numFmt w:val="decimal"/>
      <w:lvlText w:val="%1."/>
      <w:lvlJc w:val="left"/>
      <w:pPr>
        <w:tabs>
          <w:tab w:val="num" w:pos="432"/>
        </w:tabs>
        <w:ind w:left="432" w:hanging="432"/>
      </w:pPr>
      <w:rPr>
        <w:rFonts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3E2C71"/>
    <w:multiLevelType w:val="hybridMultilevel"/>
    <w:tmpl w:val="E71A86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FC32E6"/>
    <w:multiLevelType w:val="hybridMultilevel"/>
    <w:tmpl w:val="503C5F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9FF56CA"/>
    <w:multiLevelType w:val="hybridMultilevel"/>
    <w:tmpl w:val="A0984E68"/>
    <w:lvl w:ilvl="0" w:tplc="0C0A0017">
      <w:start w:val="1"/>
      <w:numFmt w:val="lowerLetter"/>
      <w:lvlText w:val="%1)"/>
      <w:lvlJc w:val="left"/>
      <w:pPr>
        <w:tabs>
          <w:tab w:val="num" w:pos="432"/>
        </w:tabs>
        <w:ind w:left="432" w:hanging="432"/>
      </w:pPr>
      <w:rPr>
        <w:rFonts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DF2B00"/>
    <w:multiLevelType w:val="hybridMultilevel"/>
    <w:tmpl w:val="CBC00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22E1491"/>
    <w:multiLevelType w:val="hybridMultilevel"/>
    <w:tmpl w:val="AA60C9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2C42523"/>
    <w:multiLevelType w:val="hybridMultilevel"/>
    <w:tmpl w:val="824E4A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2EF1355"/>
    <w:multiLevelType w:val="hybridMultilevel"/>
    <w:tmpl w:val="89B8D5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4CC7B39"/>
    <w:multiLevelType w:val="hybridMultilevel"/>
    <w:tmpl w:val="1EB2EFF8"/>
    <w:lvl w:ilvl="0" w:tplc="68EA3D50">
      <w:start w:val="1"/>
      <w:numFmt w:val="bullet"/>
      <w:lvlText w:val="£"/>
      <w:lvlJc w:val="left"/>
      <w:pPr>
        <w:tabs>
          <w:tab w:val="num" w:pos="720"/>
        </w:tabs>
        <w:ind w:left="720" w:hanging="360"/>
      </w:pPr>
      <w:rPr>
        <w:rFonts w:ascii="Wingdings 2" w:hAnsi="Wingdings 2"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80617A"/>
    <w:multiLevelType w:val="hybridMultilevel"/>
    <w:tmpl w:val="93849FF8"/>
    <w:lvl w:ilvl="0" w:tplc="BD96D3A8">
      <w:start w:val="1"/>
      <w:numFmt w:val="lowerLetter"/>
      <w:lvlText w:val="%1."/>
      <w:lvlJc w:val="left"/>
      <w:pPr>
        <w:tabs>
          <w:tab w:val="num" w:pos="720"/>
        </w:tabs>
        <w:ind w:left="648" w:hanging="360"/>
      </w:pPr>
      <w:rPr>
        <w:rFonts w:ascii="Arial" w:hAnsi="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6875F7F"/>
    <w:multiLevelType w:val="singleLevel"/>
    <w:tmpl w:val="16B2E846"/>
    <w:lvl w:ilvl="0">
      <w:start w:val="1"/>
      <w:numFmt w:val="upperLetter"/>
      <w:lvlText w:val="%1."/>
      <w:lvlJc w:val="left"/>
      <w:pPr>
        <w:tabs>
          <w:tab w:val="num" w:pos="432"/>
        </w:tabs>
        <w:ind w:left="432" w:hanging="432"/>
      </w:pPr>
      <w:rPr>
        <w:rFonts w:hint="default"/>
        <w:b w:val="0"/>
        <w:i w:val="0"/>
      </w:rPr>
    </w:lvl>
  </w:abstractNum>
  <w:abstractNum w:abstractNumId="34" w15:restartNumberingAfterBreak="0">
    <w:nsid w:val="49812B23"/>
    <w:multiLevelType w:val="hybridMultilevel"/>
    <w:tmpl w:val="C60EA336"/>
    <w:lvl w:ilvl="0" w:tplc="0C0A000F">
      <w:start w:val="1"/>
      <w:numFmt w:val="decimal"/>
      <w:lvlText w:val="%1."/>
      <w:lvlJc w:val="left"/>
      <w:pPr>
        <w:tabs>
          <w:tab w:val="num" w:pos="432"/>
        </w:tabs>
        <w:ind w:left="432" w:hanging="432"/>
      </w:pPr>
      <w:rPr>
        <w:rFonts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351181F"/>
    <w:multiLevelType w:val="hybridMultilevel"/>
    <w:tmpl w:val="0E8C5F7C"/>
    <w:lvl w:ilvl="0" w:tplc="90B86B2C">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442302C"/>
    <w:multiLevelType w:val="hybridMultilevel"/>
    <w:tmpl w:val="8528BE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DB3DAE"/>
    <w:multiLevelType w:val="hybridMultilevel"/>
    <w:tmpl w:val="48FE96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5C270496"/>
    <w:multiLevelType w:val="hybridMultilevel"/>
    <w:tmpl w:val="41F60B8A"/>
    <w:lvl w:ilvl="0" w:tplc="BC1038C2">
      <w:start w:val="1"/>
      <w:numFmt w:val="bullet"/>
      <w:lvlText w:val=""/>
      <w:lvlJc w:val="left"/>
      <w:pPr>
        <w:tabs>
          <w:tab w:val="num" w:pos="998"/>
        </w:tabs>
        <w:ind w:left="926" w:hanging="360"/>
      </w:pPr>
      <w:rPr>
        <w:rFonts w:ascii="Wingdings" w:hAnsi="Wingdings" w:hint="default"/>
      </w:rPr>
    </w:lvl>
    <w:lvl w:ilvl="1" w:tplc="0C0A0003" w:tentative="1">
      <w:start w:val="1"/>
      <w:numFmt w:val="bullet"/>
      <w:lvlText w:val="o"/>
      <w:lvlJc w:val="left"/>
      <w:pPr>
        <w:tabs>
          <w:tab w:val="num" w:pos="2006"/>
        </w:tabs>
        <w:ind w:left="2006" w:hanging="360"/>
      </w:pPr>
      <w:rPr>
        <w:rFonts w:ascii="Courier New" w:hAnsi="Courier New" w:cs="Courier New" w:hint="default"/>
      </w:rPr>
    </w:lvl>
    <w:lvl w:ilvl="2" w:tplc="0C0A0005" w:tentative="1">
      <w:start w:val="1"/>
      <w:numFmt w:val="bullet"/>
      <w:lvlText w:val=""/>
      <w:lvlJc w:val="left"/>
      <w:pPr>
        <w:tabs>
          <w:tab w:val="num" w:pos="2726"/>
        </w:tabs>
        <w:ind w:left="2726" w:hanging="360"/>
      </w:pPr>
      <w:rPr>
        <w:rFonts w:ascii="Wingdings" w:hAnsi="Wingdings" w:hint="default"/>
      </w:rPr>
    </w:lvl>
    <w:lvl w:ilvl="3" w:tplc="0C0A0001" w:tentative="1">
      <w:start w:val="1"/>
      <w:numFmt w:val="bullet"/>
      <w:lvlText w:val=""/>
      <w:lvlJc w:val="left"/>
      <w:pPr>
        <w:tabs>
          <w:tab w:val="num" w:pos="3446"/>
        </w:tabs>
        <w:ind w:left="3446" w:hanging="360"/>
      </w:pPr>
      <w:rPr>
        <w:rFonts w:ascii="Symbol" w:hAnsi="Symbol" w:hint="default"/>
      </w:rPr>
    </w:lvl>
    <w:lvl w:ilvl="4" w:tplc="0C0A0003" w:tentative="1">
      <w:start w:val="1"/>
      <w:numFmt w:val="bullet"/>
      <w:lvlText w:val="o"/>
      <w:lvlJc w:val="left"/>
      <w:pPr>
        <w:tabs>
          <w:tab w:val="num" w:pos="4166"/>
        </w:tabs>
        <w:ind w:left="4166" w:hanging="360"/>
      </w:pPr>
      <w:rPr>
        <w:rFonts w:ascii="Courier New" w:hAnsi="Courier New" w:cs="Courier New" w:hint="default"/>
      </w:rPr>
    </w:lvl>
    <w:lvl w:ilvl="5" w:tplc="0C0A0005" w:tentative="1">
      <w:start w:val="1"/>
      <w:numFmt w:val="bullet"/>
      <w:lvlText w:val=""/>
      <w:lvlJc w:val="left"/>
      <w:pPr>
        <w:tabs>
          <w:tab w:val="num" w:pos="4886"/>
        </w:tabs>
        <w:ind w:left="4886" w:hanging="360"/>
      </w:pPr>
      <w:rPr>
        <w:rFonts w:ascii="Wingdings" w:hAnsi="Wingdings" w:hint="default"/>
      </w:rPr>
    </w:lvl>
    <w:lvl w:ilvl="6" w:tplc="0C0A0001" w:tentative="1">
      <w:start w:val="1"/>
      <w:numFmt w:val="bullet"/>
      <w:lvlText w:val=""/>
      <w:lvlJc w:val="left"/>
      <w:pPr>
        <w:tabs>
          <w:tab w:val="num" w:pos="5606"/>
        </w:tabs>
        <w:ind w:left="5606" w:hanging="360"/>
      </w:pPr>
      <w:rPr>
        <w:rFonts w:ascii="Symbol" w:hAnsi="Symbol" w:hint="default"/>
      </w:rPr>
    </w:lvl>
    <w:lvl w:ilvl="7" w:tplc="0C0A0003" w:tentative="1">
      <w:start w:val="1"/>
      <w:numFmt w:val="bullet"/>
      <w:lvlText w:val="o"/>
      <w:lvlJc w:val="left"/>
      <w:pPr>
        <w:tabs>
          <w:tab w:val="num" w:pos="6326"/>
        </w:tabs>
        <w:ind w:left="6326" w:hanging="360"/>
      </w:pPr>
      <w:rPr>
        <w:rFonts w:ascii="Courier New" w:hAnsi="Courier New" w:cs="Courier New" w:hint="default"/>
      </w:rPr>
    </w:lvl>
    <w:lvl w:ilvl="8" w:tplc="0C0A0005"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0474A69"/>
    <w:multiLevelType w:val="hybridMultilevel"/>
    <w:tmpl w:val="C60EA336"/>
    <w:lvl w:ilvl="0" w:tplc="0C0A000F">
      <w:start w:val="1"/>
      <w:numFmt w:val="decimal"/>
      <w:lvlText w:val="%1."/>
      <w:lvlJc w:val="left"/>
      <w:pPr>
        <w:tabs>
          <w:tab w:val="num" w:pos="432"/>
        </w:tabs>
        <w:ind w:left="432" w:hanging="432"/>
      </w:pPr>
      <w:rPr>
        <w:rFonts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752E96"/>
    <w:multiLevelType w:val="hybridMultilevel"/>
    <w:tmpl w:val="E306F7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2B7453"/>
    <w:multiLevelType w:val="hybridMultilevel"/>
    <w:tmpl w:val="E376EB3A"/>
    <w:lvl w:ilvl="0" w:tplc="B0BE1CE8">
      <w:start w:val="1"/>
      <w:numFmt w:val="decimal"/>
      <w:lvlText w:val="%1."/>
      <w:lvlJc w:val="left"/>
      <w:pPr>
        <w:ind w:left="720" w:hanging="360"/>
      </w:pPr>
      <w:rPr>
        <w:rFonts w:hint="default"/>
        <w:b/>
        <w:color w:val="auto"/>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DDF6137"/>
    <w:multiLevelType w:val="hybridMultilevel"/>
    <w:tmpl w:val="73CCFA26"/>
    <w:lvl w:ilvl="0" w:tplc="AD42552E">
      <w:start w:val="1"/>
      <w:numFmt w:val="bullet"/>
      <w:lvlText w:val=""/>
      <w:lvlJc w:val="left"/>
      <w:pPr>
        <w:tabs>
          <w:tab w:val="num" w:pos="720"/>
        </w:tabs>
        <w:ind w:left="720" w:hanging="360"/>
      </w:pPr>
      <w:rPr>
        <w:rFonts w:ascii="Symbol" w:hAnsi="Symbol" w:hint="default"/>
      </w:rPr>
    </w:lvl>
    <w:lvl w:ilvl="1" w:tplc="2D3CDDAA" w:tentative="1">
      <w:start w:val="1"/>
      <w:numFmt w:val="bullet"/>
      <w:lvlText w:val="o"/>
      <w:lvlJc w:val="left"/>
      <w:pPr>
        <w:tabs>
          <w:tab w:val="num" w:pos="1440"/>
        </w:tabs>
        <w:ind w:left="1440" w:hanging="360"/>
      </w:pPr>
      <w:rPr>
        <w:rFonts w:ascii="Courier New" w:hAnsi="Courier New" w:hint="default"/>
      </w:rPr>
    </w:lvl>
    <w:lvl w:ilvl="2" w:tplc="510CB59C" w:tentative="1">
      <w:start w:val="1"/>
      <w:numFmt w:val="bullet"/>
      <w:lvlText w:val=""/>
      <w:lvlJc w:val="left"/>
      <w:pPr>
        <w:tabs>
          <w:tab w:val="num" w:pos="2160"/>
        </w:tabs>
        <w:ind w:left="2160" w:hanging="360"/>
      </w:pPr>
      <w:rPr>
        <w:rFonts w:ascii="Wingdings" w:hAnsi="Wingdings" w:hint="default"/>
      </w:rPr>
    </w:lvl>
    <w:lvl w:ilvl="3" w:tplc="914ED526" w:tentative="1">
      <w:start w:val="1"/>
      <w:numFmt w:val="bullet"/>
      <w:lvlText w:val=""/>
      <w:lvlJc w:val="left"/>
      <w:pPr>
        <w:tabs>
          <w:tab w:val="num" w:pos="2880"/>
        </w:tabs>
        <w:ind w:left="2880" w:hanging="360"/>
      </w:pPr>
      <w:rPr>
        <w:rFonts w:ascii="Symbol" w:hAnsi="Symbol" w:hint="default"/>
      </w:rPr>
    </w:lvl>
    <w:lvl w:ilvl="4" w:tplc="D1762D98" w:tentative="1">
      <w:start w:val="1"/>
      <w:numFmt w:val="bullet"/>
      <w:lvlText w:val="o"/>
      <w:lvlJc w:val="left"/>
      <w:pPr>
        <w:tabs>
          <w:tab w:val="num" w:pos="3600"/>
        </w:tabs>
        <w:ind w:left="3600" w:hanging="360"/>
      </w:pPr>
      <w:rPr>
        <w:rFonts w:ascii="Courier New" w:hAnsi="Courier New" w:hint="default"/>
      </w:rPr>
    </w:lvl>
    <w:lvl w:ilvl="5" w:tplc="7D06D374" w:tentative="1">
      <w:start w:val="1"/>
      <w:numFmt w:val="bullet"/>
      <w:lvlText w:val=""/>
      <w:lvlJc w:val="left"/>
      <w:pPr>
        <w:tabs>
          <w:tab w:val="num" w:pos="4320"/>
        </w:tabs>
        <w:ind w:left="4320" w:hanging="360"/>
      </w:pPr>
      <w:rPr>
        <w:rFonts w:ascii="Wingdings" w:hAnsi="Wingdings" w:hint="default"/>
      </w:rPr>
    </w:lvl>
    <w:lvl w:ilvl="6" w:tplc="BDB4220E" w:tentative="1">
      <w:start w:val="1"/>
      <w:numFmt w:val="bullet"/>
      <w:lvlText w:val=""/>
      <w:lvlJc w:val="left"/>
      <w:pPr>
        <w:tabs>
          <w:tab w:val="num" w:pos="5040"/>
        </w:tabs>
        <w:ind w:left="5040" w:hanging="360"/>
      </w:pPr>
      <w:rPr>
        <w:rFonts w:ascii="Symbol" w:hAnsi="Symbol" w:hint="default"/>
      </w:rPr>
    </w:lvl>
    <w:lvl w:ilvl="7" w:tplc="C7A0D7C2" w:tentative="1">
      <w:start w:val="1"/>
      <w:numFmt w:val="bullet"/>
      <w:lvlText w:val="o"/>
      <w:lvlJc w:val="left"/>
      <w:pPr>
        <w:tabs>
          <w:tab w:val="num" w:pos="5760"/>
        </w:tabs>
        <w:ind w:left="5760" w:hanging="360"/>
      </w:pPr>
      <w:rPr>
        <w:rFonts w:ascii="Courier New" w:hAnsi="Courier New" w:hint="default"/>
      </w:rPr>
    </w:lvl>
    <w:lvl w:ilvl="8" w:tplc="AACE3C5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A1705"/>
    <w:multiLevelType w:val="hybridMultilevel"/>
    <w:tmpl w:val="C60EA336"/>
    <w:lvl w:ilvl="0" w:tplc="0C0A000F">
      <w:start w:val="1"/>
      <w:numFmt w:val="decimal"/>
      <w:lvlText w:val="%1."/>
      <w:lvlJc w:val="left"/>
      <w:pPr>
        <w:tabs>
          <w:tab w:val="num" w:pos="432"/>
        </w:tabs>
        <w:ind w:left="432" w:hanging="432"/>
      </w:pPr>
      <w:rPr>
        <w:rFonts w:hint="default"/>
        <w:b w:val="0"/>
        <w:i w:val="0"/>
        <w:sz w:val="24"/>
      </w:rPr>
    </w:lvl>
    <w:lvl w:ilvl="1" w:tplc="552CCB9E">
      <w:start w:val="1"/>
      <w:numFmt w:val="bullet"/>
      <w:lvlText w:val="o"/>
      <w:lvlJc w:val="left"/>
      <w:pPr>
        <w:tabs>
          <w:tab w:val="num" w:pos="1440"/>
        </w:tabs>
        <w:ind w:left="1440" w:hanging="360"/>
      </w:pPr>
      <w:rPr>
        <w:rFonts w:ascii="Courier New" w:hAnsi="Courier New" w:hint="default"/>
      </w:rPr>
    </w:lvl>
    <w:lvl w:ilvl="2" w:tplc="160414DA" w:tentative="1">
      <w:start w:val="1"/>
      <w:numFmt w:val="bullet"/>
      <w:lvlText w:val=""/>
      <w:lvlJc w:val="left"/>
      <w:pPr>
        <w:tabs>
          <w:tab w:val="num" w:pos="2160"/>
        </w:tabs>
        <w:ind w:left="2160" w:hanging="360"/>
      </w:pPr>
      <w:rPr>
        <w:rFonts w:ascii="Wingdings" w:hAnsi="Wingdings" w:hint="default"/>
      </w:rPr>
    </w:lvl>
    <w:lvl w:ilvl="3" w:tplc="3DA2D670" w:tentative="1">
      <w:start w:val="1"/>
      <w:numFmt w:val="bullet"/>
      <w:lvlText w:val=""/>
      <w:lvlJc w:val="left"/>
      <w:pPr>
        <w:tabs>
          <w:tab w:val="num" w:pos="2880"/>
        </w:tabs>
        <w:ind w:left="2880" w:hanging="360"/>
      </w:pPr>
      <w:rPr>
        <w:rFonts w:ascii="Symbol" w:hAnsi="Symbol" w:hint="default"/>
      </w:rPr>
    </w:lvl>
    <w:lvl w:ilvl="4" w:tplc="3D08DAF6" w:tentative="1">
      <w:start w:val="1"/>
      <w:numFmt w:val="bullet"/>
      <w:lvlText w:val="o"/>
      <w:lvlJc w:val="left"/>
      <w:pPr>
        <w:tabs>
          <w:tab w:val="num" w:pos="3600"/>
        </w:tabs>
        <w:ind w:left="3600" w:hanging="360"/>
      </w:pPr>
      <w:rPr>
        <w:rFonts w:ascii="Courier New" w:hAnsi="Courier New" w:hint="default"/>
      </w:rPr>
    </w:lvl>
    <w:lvl w:ilvl="5" w:tplc="9C6E9C60" w:tentative="1">
      <w:start w:val="1"/>
      <w:numFmt w:val="bullet"/>
      <w:lvlText w:val=""/>
      <w:lvlJc w:val="left"/>
      <w:pPr>
        <w:tabs>
          <w:tab w:val="num" w:pos="4320"/>
        </w:tabs>
        <w:ind w:left="4320" w:hanging="360"/>
      </w:pPr>
      <w:rPr>
        <w:rFonts w:ascii="Wingdings" w:hAnsi="Wingdings" w:hint="default"/>
      </w:rPr>
    </w:lvl>
    <w:lvl w:ilvl="6" w:tplc="A762D2B6" w:tentative="1">
      <w:start w:val="1"/>
      <w:numFmt w:val="bullet"/>
      <w:lvlText w:val=""/>
      <w:lvlJc w:val="left"/>
      <w:pPr>
        <w:tabs>
          <w:tab w:val="num" w:pos="5040"/>
        </w:tabs>
        <w:ind w:left="5040" w:hanging="360"/>
      </w:pPr>
      <w:rPr>
        <w:rFonts w:ascii="Symbol" w:hAnsi="Symbol" w:hint="default"/>
      </w:rPr>
    </w:lvl>
    <w:lvl w:ilvl="7" w:tplc="1BD4F0AA" w:tentative="1">
      <w:start w:val="1"/>
      <w:numFmt w:val="bullet"/>
      <w:lvlText w:val="o"/>
      <w:lvlJc w:val="left"/>
      <w:pPr>
        <w:tabs>
          <w:tab w:val="num" w:pos="5760"/>
        </w:tabs>
        <w:ind w:left="5760" w:hanging="360"/>
      </w:pPr>
      <w:rPr>
        <w:rFonts w:ascii="Courier New" w:hAnsi="Courier New" w:hint="default"/>
      </w:rPr>
    </w:lvl>
    <w:lvl w:ilvl="8" w:tplc="5F828EE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07BD"/>
    <w:multiLevelType w:val="hybridMultilevel"/>
    <w:tmpl w:val="1166ED64"/>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46" w15:restartNumberingAfterBreak="0">
    <w:nsid w:val="79243CEB"/>
    <w:multiLevelType w:val="hybridMultilevel"/>
    <w:tmpl w:val="7E6EE0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CA189C"/>
    <w:multiLevelType w:val="multilevel"/>
    <w:tmpl w:val="1D7EB718"/>
    <w:lvl w:ilvl="0">
      <w:start w:val="1"/>
      <w:numFmt w:val="bullet"/>
      <w:lvlText w:val=""/>
      <w:lvlJc w:val="left"/>
      <w:pPr>
        <w:tabs>
          <w:tab w:val="num" w:pos="524"/>
        </w:tabs>
        <w:ind w:left="524" w:hanging="360"/>
      </w:pPr>
      <w:rPr>
        <w:rFonts w:ascii="Symbol" w:hAnsi="Symbol" w:hint="default"/>
      </w:rPr>
    </w:lvl>
    <w:lvl w:ilvl="1">
      <w:start w:val="1"/>
      <w:numFmt w:val="lowerLetter"/>
      <w:lvlText w:val="%2."/>
      <w:lvlJc w:val="left"/>
      <w:pPr>
        <w:tabs>
          <w:tab w:val="num" w:pos="1604"/>
        </w:tabs>
        <w:ind w:left="1604" w:hanging="360"/>
      </w:pPr>
    </w:lvl>
    <w:lvl w:ilvl="2">
      <w:start w:val="1"/>
      <w:numFmt w:val="lowerRoman"/>
      <w:lvlText w:val="%3."/>
      <w:lvlJc w:val="right"/>
      <w:pPr>
        <w:tabs>
          <w:tab w:val="num" w:pos="2324"/>
        </w:tabs>
        <w:ind w:left="2324" w:hanging="180"/>
      </w:pPr>
    </w:lvl>
    <w:lvl w:ilvl="3">
      <w:start w:val="1"/>
      <w:numFmt w:val="decimal"/>
      <w:lvlText w:val="%4."/>
      <w:lvlJc w:val="left"/>
      <w:pPr>
        <w:tabs>
          <w:tab w:val="num" w:pos="3044"/>
        </w:tabs>
        <w:ind w:left="3044" w:hanging="360"/>
      </w:pPr>
    </w:lvl>
    <w:lvl w:ilvl="4">
      <w:start w:val="1"/>
      <w:numFmt w:val="lowerLetter"/>
      <w:lvlText w:val="%5."/>
      <w:lvlJc w:val="left"/>
      <w:pPr>
        <w:tabs>
          <w:tab w:val="num" w:pos="3764"/>
        </w:tabs>
        <w:ind w:left="3764" w:hanging="360"/>
      </w:pPr>
    </w:lvl>
    <w:lvl w:ilvl="5">
      <w:start w:val="1"/>
      <w:numFmt w:val="lowerRoman"/>
      <w:lvlText w:val="%6."/>
      <w:lvlJc w:val="right"/>
      <w:pPr>
        <w:tabs>
          <w:tab w:val="num" w:pos="4484"/>
        </w:tabs>
        <w:ind w:left="4484" w:hanging="180"/>
      </w:pPr>
    </w:lvl>
    <w:lvl w:ilvl="6">
      <w:start w:val="1"/>
      <w:numFmt w:val="decimal"/>
      <w:lvlText w:val="%7."/>
      <w:lvlJc w:val="left"/>
      <w:pPr>
        <w:tabs>
          <w:tab w:val="num" w:pos="5204"/>
        </w:tabs>
        <w:ind w:left="5204" w:hanging="360"/>
      </w:pPr>
    </w:lvl>
    <w:lvl w:ilvl="7">
      <w:start w:val="1"/>
      <w:numFmt w:val="lowerLetter"/>
      <w:lvlText w:val="%8."/>
      <w:lvlJc w:val="left"/>
      <w:pPr>
        <w:tabs>
          <w:tab w:val="num" w:pos="5924"/>
        </w:tabs>
        <w:ind w:left="5924" w:hanging="360"/>
      </w:pPr>
    </w:lvl>
    <w:lvl w:ilvl="8">
      <w:start w:val="1"/>
      <w:numFmt w:val="lowerRoman"/>
      <w:lvlText w:val="%9."/>
      <w:lvlJc w:val="right"/>
      <w:pPr>
        <w:tabs>
          <w:tab w:val="num" w:pos="6644"/>
        </w:tabs>
        <w:ind w:left="6644" w:hanging="180"/>
      </w:pPr>
    </w:lvl>
  </w:abstractNum>
  <w:num w:numId="1">
    <w:abstractNumId w:val="33"/>
  </w:num>
  <w:num w:numId="2">
    <w:abstractNumId w:val="43"/>
  </w:num>
  <w:num w:numId="3">
    <w:abstractNumId w:val="11"/>
  </w:num>
  <w:num w:numId="4">
    <w:abstractNumId w:val="22"/>
  </w:num>
  <w:num w:numId="5">
    <w:abstractNumId w:val="2"/>
  </w:num>
  <w:num w:numId="6">
    <w:abstractNumId w:val="1"/>
  </w:num>
  <w:num w:numId="7">
    <w:abstractNumId w:val="8"/>
  </w:num>
  <w:num w:numId="8">
    <w:abstractNumId w:val="5"/>
  </w:num>
  <w:num w:numId="9">
    <w:abstractNumId w:val="0"/>
  </w:num>
  <w:num w:numId="10">
    <w:abstractNumId w:val="7"/>
  </w:num>
  <w:num w:numId="11">
    <w:abstractNumId w:val="17"/>
  </w:num>
  <w:num w:numId="12">
    <w:abstractNumId w:val="9"/>
  </w:num>
  <w:num w:numId="13">
    <w:abstractNumId w:val="47"/>
  </w:num>
  <w:num w:numId="14">
    <w:abstractNumId w:val="3"/>
  </w:num>
  <w:num w:numId="15">
    <w:abstractNumId w:val="4"/>
  </w:num>
  <w:num w:numId="16">
    <w:abstractNumId w:val="16"/>
  </w:num>
  <w:num w:numId="17">
    <w:abstractNumId w:val="39"/>
  </w:num>
  <w:num w:numId="18">
    <w:abstractNumId w:val="36"/>
  </w:num>
  <w:num w:numId="19">
    <w:abstractNumId w:val="32"/>
  </w:num>
  <w:num w:numId="20">
    <w:abstractNumId w:val="5"/>
  </w:num>
  <w:num w:numId="21">
    <w:abstractNumId w:val="6"/>
  </w:num>
  <w:num w:numId="22">
    <w:abstractNumId w:val="12"/>
  </w:num>
  <w:num w:numId="23">
    <w:abstractNumId w:val="37"/>
  </w:num>
  <w:num w:numId="24">
    <w:abstractNumId w:val="45"/>
  </w:num>
  <w:num w:numId="25">
    <w:abstractNumId w:val="38"/>
  </w:num>
  <w:num w:numId="26">
    <w:abstractNumId w:val="28"/>
  </w:num>
  <w:num w:numId="27">
    <w:abstractNumId w:val="23"/>
  </w:num>
  <w:num w:numId="28">
    <w:abstractNumId w:val="40"/>
  </w:num>
  <w:num w:numId="29">
    <w:abstractNumId w:val="44"/>
  </w:num>
  <w:num w:numId="30">
    <w:abstractNumId w:val="12"/>
  </w:num>
  <w:num w:numId="31">
    <w:abstractNumId w:val="34"/>
  </w:num>
  <w:num w:numId="32">
    <w:abstractNumId w:val="24"/>
  </w:num>
  <w:num w:numId="33">
    <w:abstractNumId w:val="20"/>
  </w:num>
  <w:num w:numId="34">
    <w:abstractNumId w:val="10"/>
  </w:num>
  <w:num w:numId="35">
    <w:abstractNumId w:val="13"/>
  </w:num>
  <w:num w:numId="36">
    <w:abstractNumId w:val="15"/>
  </w:num>
  <w:num w:numId="37">
    <w:abstractNumId w:val="46"/>
  </w:num>
  <w:num w:numId="38">
    <w:abstractNumId w:val="25"/>
  </w:num>
  <w:num w:numId="39">
    <w:abstractNumId w:val="29"/>
  </w:num>
  <w:num w:numId="40">
    <w:abstractNumId w:val="26"/>
  </w:num>
  <w:num w:numId="41">
    <w:abstractNumId w:val="30"/>
  </w:num>
  <w:num w:numId="42">
    <w:abstractNumId w:val="27"/>
  </w:num>
  <w:num w:numId="43">
    <w:abstractNumId w:val="14"/>
  </w:num>
  <w:num w:numId="44">
    <w:abstractNumId w:val="31"/>
  </w:num>
  <w:num w:numId="45">
    <w:abstractNumId w:val="19"/>
  </w:num>
  <w:num w:numId="46">
    <w:abstractNumId w:val="41"/>
  </w:num>
  <w:num w:numId="47">
    <w:abstractNumId w:val="18"/>
  </w:num>
  <w:num w:numId="48">
    <w:abstractNumId w:val="42"/>
  </w:num>
  <w:num w:numId="49">
    <w:abstractNumId w:val="2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11ED"/>
    <w:rsid w:val="00011FE6"/>
    <w:rsid w:val="00014362"/>
    <w:rsid w:val="000143EE"/>
    <w:rsid w:val="000147FB"/>
    <w:rsid w:val="0001687F"/>
    <w:rsid w:val="0001767F"/>
    <w:rsid w:val="00020679"/>
    <w:rsid w:val="000211B6"/>
    <w:rsid w:val="00022348"/>
    <w:rsid w:val="000225FB"/>
    <w:rsid w:val="00023210"/>
    <w:rsid w:val="00026AD7"/>
    <w:rsid w:val="00027803"/>
    <w:rsid w:val="00027E88"/>
    <w:rsid w:val="00030880"/>
    <w:rsid w:val="000354F8"/>
    <w:rsid w:val="000418FA"/>
    <w:rsid w:val="00041EB4"/>
    <w:rsid w:val="00042FF4"/>
    <w:rsid w:val="000469BB"/>
    <w:rsid w:val="0005067E"/>
    <w:rsid w:val="00050A1C"/>
    <w:rsid w:val="0005143D"/>
    <w:rsid w:val="00052F12"/>
    <w:rsid w:val="00057A2A"/>
    <w:rsid w:val="00061CE1"/>
    <w:rsid w:val="00067549"/>
    <w:rsid w:val="00067FF7"/>
    <w:rsid w:val="00070CD1"/>
    <w:rsid w:val="00072D6C"/>
    <w:rsid w:val="00073C52"/>
    <w:rsid w:val="00077F6C"/>
    <w:rsid w:val="00080371"/>
    <w:rsid w:val="00081FD0"/>
    <w:rsid w:val="00085460"/>
    <w:rsid w:val="000859F6"/>
    <w:rsid w:val="00087D33"/>
    <w:rsid w:val="00087E29"/>
    <w:rsid w:val="000A0A02"/>
    <w:rsid w:val="000A20B7"/>
    <w:rsid w:val="000A4559"/>
    <w:rsid w:val="000A4894"/>
    <w:rsid w:val="000A5F77"/>
    <w:rsid w:val="000A70CE"/>
    <w:rsid w:val="000A7800"/>
    <w:rsid w:val="000A794C"/>
    <w:rsid w:val="000B231D"/>
    <w:rsid w:val="000C097B"/>
    <w:rsid w:val="000C4EEB"/>
    <w:rsid w:val="000C7849"/>
    <w:rsid w:val="000D023E"/>
    <w:rsid w:val="000D107B"/>
    <w:rsid w:val="000D133D"/>
    <w:rsid w:val="000E01C5"/>
    <w:rsid w:val="000E2A5D"/>
    <w:rsid w:val="000E4034"/>
    <w:rsid w:val="000E477D"/>
    <w:rsid w:val="000E5043"/>
    <w:rsid w:val="000E5BDC"/>
    <w:rsid w:val="000E612A"/>
    <w:rsid w:val="000E7321"/>
    <w:rsid w:val="000F016B"/>
    <w:rsid w:val="000F3A8F"/>
    <w:rsid w:val="000F5A06"/>
    <w:rsid w:val="000F695B"/>
    <w:rsid w:val="001010C7"/>
    <w:rsid w:val="0010317E"/>
    <w:rsid w:val="001036FE"/>
    <w:rsid w:val="0010748C"/>
    <w:rsid w:val="00111364"/>
    <w:rsid w:val="00112B95"/>
    <w:rsid w:val="00113CFA"/>
    <w:rsid w:val="001156E7"/>
    <w:rsid w:val="00120BF5"/>
    <w:rsid w:val="00127F3C"/>
    <w:rsid w:val="001308A5"/>
    <w:rsid w:val="00133C51"/>
    <w:rsid w:val="00136DA1"/>
    <w:rsid w:val="00141DA3"/>
    <w:rsid w:val="00144B9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90E77"/>
    <w:rsid w:val="00191487"/>
    <w:rsid w:val="001923E3"/>
    <w:rsid w:val="001968C9"/>
    <w:rsid w:val="001A42B1"/>
    <w:rsid w:val="001A6E70"/>
    <w:rsid w:val="001C5599"/>
    <w:rsid w:val="001C6219"/>
    <w:rsid w:val="001C6F3D"/>
    <w:rsid w:val="001C75C5"/>
    <w:rsid w:val="001D0115"/>
    <w:rsid w:val="001D10A7"/>
    <w:rsid w:val="001D12F3"/>
    <w:rsid w:val="001D3777"/>
    <w:rsid w:val="001D5444"/>
    <w:rsid w:val="001D6C6D"/>
    <w:rsid w:val="001E62E1"/>
    <w:rsid w:val="001E7542"/>
    <w:rsid w:val="001F53CD"/>
    <w:rsid w:val="00201A23"/>
    <w:rsid w:val="0020208D"/>
    <w:rsid w:val="00205EB9"/>
    <w:rsid w:val="00212346"/>
    <w:rsid w:val="0021383F"/>
    <w:rsid w:val="002150D3"/>
    <w:rsid w:val="00217A68"/>
    <w:rsid w:val="002255AB"/>
    <w:rsid w:val="00226B21"/>
    <w:rsid w:val="00230F4F"/>
    <w:rsid w:val="00231FFF"/>
    <w:rsid w:val="0023345C"/>
    <w:rsid w:val="00233E54"/>
    <w:rsid w:val="0023480C"/>
    <w:rsid w:val="002348B5"/>
    <w:rsid w:val="002351CD"/>
    <w:rsid w:val="00243A94"/>
    <w:rsid w:val="00244A84"/>
    <w:rsid w:val="00246E68"/>
    <w:rsid w:val="00247581"/>
    <w:rsid w:val="0025166F"/>
    <w:rsid w:val="00255C9A"/>
    <w:rsid w:val="00264E0E"/>
    <w:rsid w:val="00272000"/>
    <w:rsid w:val="00272237"/>
    <w:rsid w:val="0027464C"/>
    <w:rsid w:val="00277CC7"/>
    <w:rsid w:val="0028019B"/>
    <w:rsid w:val="00280EF6"/>
    <w:rsid w:val="002850C9"/>
    <w:rsid w:val="0028701E"/>
    <w:rsid w:val="00290D96"/>
    <w:rsid w:val="002912FC"/>
    <w:rsid w:val="002918E7"/>
    <w:rsid w:val="00293446"/>
    <w:rsid w:val="00296779"/>
    <w:rsid w:val="00296C08"/>
    <w:rsid w:val="00297A08"/>
    <w:rsid w:val="002A2307"/>
    <w:rsid w:val="002B1F24"/>
    <w:rsid w:val="002B3F6D"/>
    <w:rsid w:val="002C0B17"/>
    <w:rsid w:val="002D00C5"/>
    <w:rsid w:val="002D1E7F"/>
    <w:rsid w:val="002D5FAE"/>
    <w:rsid w:val="002D6FFF"/>
    <w:rsid w:val="002D7373"/>
    <w:rsid w:val="002D7BCD"/>
    <w:rsid w:val="002E0EDD"/>
    <w:rsid w:val="002E362F"/>
    <w:rsid w:val="002E3B0F"/>
    <w:rsid w:val="002E4B68"/>
    <w:rsid w:val="002E76F0"/>
    <w:rsid w:val="002F3545"/>
    <w:rsid w:val="002F62E1"/>
    <w:rsid w:val="00300E11"/>
    <w:rsid w:val="003027D1"/>
    <w:rsid w:val="00302FC1"/>
    <w:rsid w:val="00304A24"/>
    <w:rsid w:val="00311AC0"/>
    <w:rsid w:val="003145D4"/>
    <w:rsid w:val="003174E7"/>
    <w:rsid w:val="0031777D"/>
    <w:rsid w:val="003220A9"/>
    <w:rsid w:val="00322259"/>
    <w:rsid w:val="0032395C"/>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45F9D"/>
    <w:rsid w:val="00350925"/>
    <w:rsid w:val="00353714"/>
    <w:rsid w:val="00354108"/>
    <w:rsid w:val="00357C06"/>
    <w:rsid w:val="00364AA6"/>
    <w:rsid w:val="003660AA"/>
    <w:rsid w:val="0037084D"/>
    <w:rsid w:val="00374520"/>
    <w:rsid w:val="003767A4"/>
    <w:rsid w:val="00377C63"/>
    <w:rsid w:val="0038260A"/>
    <w:rsid w:val="00382896"/>
    <w:rsid w:val="003840DA"/>
    <w:rsid w:val="0038595B"/>
    <w:rsid w:val="0039014A"/>
    <w:rsid w:val="003913E0"/>
    <w:rsid w:val="00392599"/>
    <w:rsid w:val="00396E38"/>
    <w:rsid w:val="00397CC8"/>
    <w:rsid w:val="003A3BD7"/>
    <w:rsid w:val="003A4485"/>
    <w:rsid w:val="003A56D3"/>
    <w:rsid w:val="003A69FE"/>
    <w:rsid w:val="003B247B"/>
    <w:rsid w:val="003B3D74"/>
    <w:rsid w:val="003B61EC"/>
    <w:rsid w:val="003B669F"/>
    <w:rsid w:val="003B7400"/>
    <w:rsid w:val="003C0763"/>
    <w:rsid w:val="003C214C"/>
    <w:rsid w:val="003C68C8"/>
    <w:rsid w:val="003D021D"/>
    <w:rsid w:val="003D29FF"/>
    <w:rsid w:val="003D3818"/>
    <w:rsid w:val="003D3CC3"/>
    <w:rsid w:val="003D5BFF"/>
    <w:rsid w:val="003D6BE3"/>
    <w:rsid w:val="003D6F33"/>
    <w:rsid w:val="003E3772"/>
    <w:rsid w:val="003E4E9F"/>
    <w:rsid w:val="003E5F1E"/>
    <w:rsid w:val="003E7831"/>
    <w:rsid w:val="003F1B5C"/>
    <w:rsid w:val="003F3F89"/>
    <w:rsid w:val="003F43A3"/>
    <w:rsid w:val="003F5460"/>
    <w:rsid w:val="003F6475"/>
    <w:rsid w:val="0040047B"/>
    <w:rsid w:val="00402684"/>
    <w:rsid w:val="00403A18"/>
    <w:rsid w:val="004049DC"/>
    <w:rsid w:val="00406152"/>
    <w:rsid w:val="004112B0"/>
    <w:rsid w:val="00413100"/>
    <w:rsid w:val="0041485E"/>
    <w:rsid w:val="00421356"/>
    <w:rsid w:val="00421D7F"/>
    <w:rsid w:val="00426EA7"/>
    <w:rsid w:val="004322BB"/>
    <w:rsid w:val="004323A2"/>
    <w:rsid w:val="004348B4"/>
    <w:rsid w:val="00434BD4"/>
    <w:rsid w:val="00437207"/>
    <w:rsid w:val="0044200F"/>
    <w:rsid w:val="00442600"/>
    <w:rsid w:val="00442794"/>
    <w:rsid w:val="0044415A"/>
    <w:rsid w:val="00446613"/>
    <w:rsid w:val="00446DEA"/>
    <w:rsid w:val="0045017C"/>
    <w:rsid w:val="00450C05"/>
    <w:rsid w:val="00454931"/>
    <w:rsid w:val="00455733"/>
    <w:rsid w:val="00455E2D"/>
    <w:rsid w:val="00457C66"/>
    <w:rsid w:val="004610F2"/>
    <w:rsid w:val="00461D21"/>
    <w:rsid w:val="00463175"/>
    <w:rsid w:val="00464954"/>
    <w:rsid w:val="00464C04"/>
    <w:rsid w:val="00465C8C"/>
    <w:rsid w:val="004705FC"/>
    <w:rsid w:val="00474F64"/>
    <w:rsid w:val="00477972"/>
    <w:rsid w:val="00481D7E"/>
    <w:rsid w:val="00484822"/>
    <w:rsid w:val="00484C68"/>
    <w:rsid w:val="00486A5F"/>
    <w:rsid w:val="00490869"/>
    <w:rsid w:val="00492DC7"/>
    <w:rsid w:val="00494479"/>
    <w:rsid w:val="00496E65"/>
    <w:rsid w:val="00497DB5"/>
    <w:rsid w:val="00497EA4"/>
    <w:rsid w:val="004A3935"/>
    <w:rsid w:val="004B1CF5"/>
    <w:rsid w:val="004B4F61"/>
    <w:rsid w:val="004B710D"/>
    <w:rsid w:val="004B7E78"/>
    <w:rsid w:val="004C024C"/>
    <w:rsid w:val="004C0BB5"/>
    <w:rsid w:val="004D0DE6"/>
    <w:rsid w:val="004D23E8"/>
    <w:rsid w:val="004D2D18"/>
    <w:rsid w:val="004D402F"/>
    <w:rsid w:val="004D4DFA"/>
    <w:rsid w:val="004D77B8"/>
    <w:rsid w:val="004E03F9"/>
    <w:rsid w:val="004E1854"/>
    <w:rsid w:val="004E54BE"/>
    <w:rsid w:val="004E6D45"/>
    <w:rsid w:val="004F2470"/>
    <w:rsid w:val="004F3B84"/>
    <w:rsid w:val="004F3D44"/>
    <w:rsid w:val="004F4579"/>
    <w:rsid w:val="004F65D1"/>
    <w:rsid w:val="00503EC0"/>
    <w:rsid w:val="00504979"/>
    <w:rsid w:val="00513494"/>
    <w:rsid w:val="00515674"/>
    <w:rsid w:val="00515E21"/>
    <w:rsid w:val="00517972"/>
    <w:rsid w:val="00520879"/>
    <w:rsid w:val="00530342"/>
    <w:rsid w:val="00531990"/>
    <w:rsid w:val="005327B3"/>
    <w:rsid w:val="005328DC"/>
    <w:rsid w:val="00533039"/>
    <w:rsid w:val="005428A6"/>
    <w:rsid w:val="00543B1C"/>
    <w:rsid w:val="00544D6D"/>
    <w:rsid w:val="00545C7C"/>
    <w:rsid w:val="00550745"/>
    <w:rsid w:val="00551FB6"/>
    <w:rsid w:val="00553967"/>
    <w:rsid w:val="00562458"/>
    <w:rsid w:val="005709D3"/>
    <w:rsid w:val="0057186C"/>
    <w:rsid w:val="00573BA4"/>
    <w:rsid w:val="00575E2A"/>
    <w:rsid w:val="00576EC6"/>
    <w:rsid w:val="00580770"/>
    <w:rsid w:val="005807B7"/>
    <w:rsid w:val="005845F9"/>
    <w:rsid w:val="005855E8"/>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7F55"/>
    <w:rsid w:val="005C086F"/>
    <w:rsid w:val="005C17AE"/>
    <w:rsid w:val="005C182E"/>
    <w:rsid w:val="005C3438"/>
    <w:rsid w:val="005D1744"/>
    <w:rsid w:val="005D3443"/>
    <w:rsid w:val="005D3834"/>
    <w:rsid w:val="005D7BA3"/>
    <w:rsid w:val="005E11E7"/>
    <w:rsid w:val="005E2A6B"/>
    <w:rsid w:val="005E3A35"/>
    <w:rsid w:val="005E4446"/>
    <w:rsid w:val="005E53E0"/>
    <w:rsid w:val="005E6F3A"/>
    <w:rsid w:val="005F55FF"/>
    <w:rsid w:val="005F6C8E"/>
    <w:rsid w:val="00602997"/>
    <w:rsid w:val="00604F21"/>
    <w:rsid w:val="00607381"/>
    <w:rsid w:val="006073F7"/>
    <w:rsid w:val="00607CD3"/>
    <w:rsid w:val="006115AD"/>
    <w:rsid w:val="006120AD"/>
    <w:rsid w:val="0061363E"/>
    <w:rsid w:val="0061380B"/>
    <w:rsid w:val="00614493"/>
    <w:rsid w:val="00615C00"/>
    <w:rsid w:val="006160BD"/>
    <w:rsid w:val="006175FD"/>
    <w:rsid w:val="00621E8E"/>
    <w:rsid w:val="006252FD"/>
    <w:rsid w:val="0062584E"/>
    <w:rsid w:val="0062716F"/>
    <w:rsid w:val="0062717A"/>
    <w:rsid w:val="006276DA"/>
    <w:rsid w:val="0063393E"/>
    <w:rsid w:val="006406A8"/>
    <w:rsid w:val="00640FE4"/>
    <w:rsid w:val="00643320"/>
    <w:rsid w:val="00643764"/>
    <w:rsid w:val="00647635"/>
    <w:rsid w:val="00647D30"/>
    <w:rsid w:val="00650FAD"/>
    <w:rsid w:val="0066135E"/>
    <w:rsid w:val="00662DC4"/>
    <w:rsid w:val="00667641"/>
    <w:rsid w:val="006716AC"/>
    <w:rsid w:val="00673139"/>
    <w:rsid w:val="006747A7"/>
    <w:rsid w:val="00675E6B"/>
    <w:rsid w:val="0068561D"/>
    <w:rsid w:val="00686E0B"/>
    <w:rsid w:val="00687361"/>
    <w:rsid w:val="0069042A"/>
    <w:rsid w:val="0069104E"/>
    <w:rsid w:val="00691D1A"/>
    <w:rsid w:val="0069391C"/>
    <w:rsid w:val="00694A8A"/>
    <w:rsid w:val="00695589"/>
    <w:rsid w:val="00695B08"/>
    <w:rsid w:val="00697057"/>
    <w:rsid w:val="006A0C1F"/>
    <w:rsid w:val="006A1883"/>
    <w:rsid w:val="006A51D3"/>
    <w:rsid w:val="006A6200"/>
    <w:rsid w:val="006A786C"/>
    <w:rsid w:val="006B582A"/>
    <w:rsid w:val="006B6FFC"/>
    <w:rsid w:val="006B70A9"/>
    <w:rsid w:val="006B7689"/>
    <w:rsid w:val="006C6EB8"/>
    <w:rsid w:val="006C7803"/>
    <w:rsid w:val="006D26F0"/>
    <w:rsid w:val="006D4DE8"/>
    <w:rsid w:val="006D7895"/>
    <w:rsid w:val="006E1E91"/>
    <w:rsid w:val="006F43A5"/>
    <w:rsid w:val="00711C5C"/>
    <w:rsid w:val="007123DE"/>
    <w:rsid w:val="0071355F"/>
    <w:rsid w:val="00713C29"/>
    <w:rsid w:val="0072401E"/>
    <w:rsid w:val="00724FBB"/>
    <w:rsid w:val="007256C9"/>
    <w:rsid w:val="00726420"/>
    <w:rsid w:val="00726C5D"/>
    <w:rsid w:val="00734C47"/>
    <w:rsid w:val="00734D1D"/>
    <w:rsid w:val="00741B4A"/>
    <w:rsid w:val="0074209D"/>
    <w:rsid w:val="007505BC"/>
    <w:rsid w:val="0075485B"/>
    <w:rsid w:val="00754E02"/>
    <w:rsid w:val="00755D5B"/>
    <w:rsid w:val="00756AEB"/>
    <w:rsid w:val="00757FAF"/>
    <w:rsid w:val="007602F4"/>
    <w:rsid w:val="007672BE"/>
    <w:rsid w:val="00771404"/>
    <w:rsid w:val="0077277E"/>
    <w:rsid w:val="00772CA7"/>
    <w:rsid w:val="0077466A"/>
    <w:rsid w:val="00774B89"/>
    <w:rsid w:val="00775429"/>
    <w:rsid w:val="00775A31"/>
    <w:rsid w:val="0077664F"/>
    <w:rsid w:val="00777149"/>
    <w:rsid w:val="00777687"/>
    <w:rsid w:val="00782F1A"/>
    <w:rsid w:val="0078445F"/>
    <w:rsid w:val="00785C40"/>
    <w:rsid w:val="00787792"/>
    <w:rsid w:val="0078796D"/>
    <w:rsid w:val="0079295D"/>
    <w:rsid w:val="007A06D2"/>
    <w:rsid w:val="007A6F3A"/>
    <w:rsid w:val="007B2C17"/>
    <w:rsid w:val="007B2FE3"/>
    <w:rsid w:val="007B6EBB"/>
    <w:rsid w:val="007B7023"/>
    <w:rsid w:val="007B76E2"/>
    <w:rsid w:val="007C3CB1"/>
    <w:rsid w:val="007C3F60"/>
    <w:rsid w:val="007C76B6"/>
    <w:rsid w:val="007D01CA"/>
    <w:rsid w:val="007D16CD"/>
    <w:rsid w:val="007D1C64"/>
    <w:rsid w:val="007D21D3"/>
    <w:rsid w:val="007D3C2D"/>
    <w:rsid w:val="007D5413"/>
    <w:rsid w:val="007D5E1B"/>
    <w:rsid w:val="007E1EC3"/>
    <w:rsid w:val="007E2944"/>
    <w:rsid w:val="007E2C78"/>
    <w:rsid w:val="007E7125"/>
    <w:rsid w:val="007F12A0"/>
    <w:rsid w:val="007F1569"/>
    <w:rsid w:val="007F787B"/>
    <w:rsid w:val="008012A9"/>
    <w:rsid w:val="00801A1B"/>
    <w:rsid w:val="00802F7C"/>
    <w:rsid w:val="00803776"/>
    <w:rsid w:val="0080456F"/>
    <w:rsid w:val="008075A9"/>
    <w:rsid w:val="0080780B"/>
    <w:rsid w:val="00811C44"/>
    <w:rsid w:val="008125DB"/>
    <w:rsid w:val="008132A9"/>
    <w:rsid w:val="00813EF4"/>
    <w:rsid w:val="008175EB"/>
    <w:rsid w:val="008178DE"/>
    <w:rsid w:val="00817CA1"/>
    <w:rsid w:val="008220BE"/>
    <w:rsid w:val="00822565"/>
    <w:rsid w:val="00832491"/>
    <w:rsid w:val="00834702"/>
    <w:rsid w:val="00835A5C"/>
    <w:rsid w:val="00837ECB"/>
    <w:rsid w:val="00840ECA"/>
    <w:rsid w:val="008421B0"/>
    <w:rsid w:val="008439E4"/>
    <w:rsid w:val="00846098"/>
    <w:rsid w:val="00847DF4"/>
    <w:rsid w:val="00847F8D"/>
    <w:rsid w:val="00851DDD"/>
    <w:rsid w:val="00853EA0"/>
    <w:rsid w:val="00854FFF"/>
    <w:rsid w:val="00857F0D"/>
    <w:rsid w:val="008623FD"/>
    <w:rsid w:val="008628A1"/>
    <w:rsid w:val="00865486"/>
    <w:rsid w:val="00866D3D"/>
    <w:rsid w:val="008672AD"/>
    <w:rsid w:val="0087194B"/>
    <w:rsid w:val="00875427"/>
    <w:rsid w:val="008758E4"/>
    <w:rsid w:val="0087762E"/>
    <w:rsid w:val="00880ECB"/>
    <w:rsid w:val="00882736"/>
    <w:rsid w:val="00882755"/>
    <w:rsid w:val="00883C50"/>
    <w:rsid w:val="00885F36"/>
    <w:rsid w:val="00894F8A"/>
    <w:rsid w:val="008967FE"/>
    <w:rsid w:val="00896ADB"/>
    <w:rsid w:val="008975CA"/>
    <w:rsid w:val="008A2307"/>
    <w:rsid w:val="008A73F5"/>
    <w:rsid w:val="008A7A7B"/>
    <w:rsid w:val="008B31DF"/>
    <w:rsid w:val="008B5D60"/>
    <w:rsid w:val="008B6202"/>
    <w:rsid w:val="008C23CD"/>
    <w:rsid w:val="008C67E5"/>
    <w:rsid w:val="008D00B5"/>
    <w:rsid w:val="008D11A1"/>
    <w:rsid w:val="008D129F"/>
    <w:rsid w:val="008D67AE"/>
    <w:rsid w:val="008E03A0"/>
    <w:rsid w:val="008E2420"/>
    <w:rsid w:val="008E24DF"/>
    <w:rsid w:val="008E52E6"/>
    <w:rsid w:val="008F10BF"/>
    <w:rsid w:val="008F1DBC"/>
    <w:rsid w:val="008F41A5"/>
    <w:rsid w:val="009000B1"/>
    <w:rsid w:val="00904E8A"/>
    <w:rsid w:val="0090566C"/>
    <w:rsid w:val="00905CCD"/>
    <w:rsid w:val="009105D1"/>
    <w:rsid w:val="00915059"/>
    <w:rsid w:val="009161BF"/>
    <w:rsid w:val="00920525"/>
    <w:rsid w:val="00925256"/>
    <w:rsid w:val="0092678A"/>
    <w:rsid w:val="00926E7A"/>
    <w:rsid w:val="00927BEB"/>
    <w:rsid w:val="00932888"/>
    <w:rsid w:val="00936E5A"/>
    <w:rsid w:val="00937076"/>
    <w:rsid w:val="00940A5F"/>
    <w:rsid w:val="00946EC7"/>
    <w:rsid w:val="0095064A"/>
    <w:rsid w:val="0095359B"/>
    <w:rsid w:val="00956B67"/>
    <w:rsid w:val="00957401"/>
    <w:rsid w:val="0096107A"/>
    <w:rsid w:val="00962EE8"/>
    <w:rsid w:val="00964A55"/>
    <w:rsid w:val="00965430"/>
    <w:rsid w:val="00972D96"/>
    <w:rsid w:val="00972DC0"/>
    <w:rsid w:val="009818B3"/>
    <w:rsid w:val="009849E7"/>
    <w:rsid w:val="00985316"/>
    <w:rsid w:val="00993F62"/>
    <w:rsid w:val="00993F65"/>
    <w:rsid w:val="00996074"/>
    <w:rsid w:val="009960A6"/>
    <w:rsid w:val="00997561"/>
    <w:rsid w:val="00997A06"/>
    <w:rsid w:val="009A1F50"/>
    <w:rsid w:val="009A250B"/>
    <w:rsid w:val="009A5C19"/>
    <w:rsid w:val="009A7A7E"/>
    <w:rsid w:val="009B000F"/>
    <w:rsid w:val="009B1C68"/>
    <w:rsid w:val="009B1CC5"/>
    <w:rsid w:val="009B32AF"/>
    <w:rsid w:val="009B4C2D"/>
    <w:rsid w:val="009B5CC9"/>
    <w:rsid w:val="009B651C"/>
    <w:rsid w:val="009B6521"/>
    <w:rsid w:val="009B652D"/>
    <w:rsid w:val="009B6EAE"/>
    <w:rsid w:val="009C23D3"/>
    <w:rsid w:val="009C36BC"/>
    <w:rsid w:val="009C396C"/>
    <w:rsid w:val="009C3ECE"/>
    <w:rsid w:val="009C59A2"/>
    <w:rsid w:val="009D05E7"/>
    <w:rsid w:val="009D08DC"/>
    <w:rsid w:val="009D1993"/>
    <w:rsid w:val="009D1995"/>
    <w:rsid w:val="009D21D8"/>
    <w:rsid w:val="009D39DC"/>
    <w:rsid w:val="009D6859"/>
    <w:rsid w:val="009D7DE8"/>
    <w:rsid w:val="009E0F02"/>
    <w:rsid w:val="009E3A14"/>
    <w:rsid w:val="009E47CA"/>
    <w:rsid w:val="009E4C77"/>
    <w:rsid w:val="009E68D3"/>
    <w:rsid w:val="009F0051"/>
    <w:rsid w:val="009F3FEF"/>
    <w:rsid w:val="00A06256"/>
    <w:rsid w:val="00A06D3F"/>
    <w:rsid w:val="00A07987"/>
    <w:rsid w:val="00A10256"/>
    <w:rsid w:val="00A11749"/>
    <w:rsid w:val="00A121BE"/>
    <w:rsid w:val="00A125FA"/>
    <w:rsid w:val="00A12C2B"/>
    <w:rsid w:val="00A2150C"/>
    <w:rsid w:val="00A21EF5"/>
    <w:rsid w:val="00A21F2F"/>
    <w:rsid w:val="00A237DE"/>
    <w:rsid w:val="00A24D31"/>
    <w:rsid w:val="00A25EC6"/>
    <w:rsid w:val="00A3380A"/>
    <w:rsid w:val="00A357D9"/>
    <w:rsid w:val="00A37520"/>
    <w:rsid w:val="00A53436"/>
    <w:rsid w:val="00A534B3"/>
    <w:rsid w:val="00A53AB7"/>
    <w:rsid w:val="00A54276"/>
    <w:rsid w:val="00A54FF8"/>
    <w:rsid w:val="00A56A97"/>
    <w:rsid w:val="00A573A3"/>
    <w:rsid w:val="00A60405"/>
    <w:rsid w:val="00A60BA1"/>
    <w:rsid w:val="00A62164"/>
    <w:rsid w:val="00A63715"/>
    <w:rsid w:val="00A66619"/>
    <w:rsid w:val="00A72A6D"/>
    <w:rsid w:val="00A72D58"/>
    <w:rsid w:val="00A732B1"/>
    <w:rsid w:val="00A776D7"/>
    <w:rsid w:val="00A81EC0"/>
    <w:rsid w:val="00A85A56"/>
    <w:rsid w:val="00A85C4C"/>
    <w:rsid w:val="00A871F1"/>
    <w:rsid w:val="00A87983"/>
    <w:rsid w:val="00A94E1F"/>
    <w:rsid w:val="00A95FCD"/>
    <w:rsid w:val="00AA0385"/>
    <w:rsid w:val="00AA04F5"/>
    <w:rsid w:val="00AA094B"/>
    <w:rsid w:val="00AA2EBA"/>
    <w:rsid w:val="00AA31C3"/>
    <w:rsid w:val="00AA4411"/>
    <w:rsid w:val="00AB14A9"/>
    <w:rsid w:val="00AB51B7"/>
    <w:rsid w:val="00AC614F"/>
    <w:rsid w:val="00AD04AE"/>
    <w:rsid w:val="00AD2CC7"/>
    <w:rsid w:val="00AD3B16"/>
    <w:rsid w:val="00AE1F2D"/>
    <w:rsid w:val="00AE2D19"/>
    <w:rsid w:val="00AE2FED"/>
    <w:rsid w:val="00AE36E9"/>
    <w:rsid w:val="00AE3CA7"/>
    <w:rsid w:val="00AE4A4B"/>
    <w:rsid w:val="00AE63D2"/>
    <w:rsid w:val="00AF13B4"/>
    <w:rsid w:val="00AF2A3C"/>
    <w:rsid w:val="00AF2EE5"/>
    <w:rsid w:val="00AF65D1"/>
    <w:rsid w:val="00B01E12"/>
    <w:rsid w:val="00B03A42"/>
    <w:rsid w:val="00B04A2A"/>
    <w:rsid w:val="00B0689E"/>
    <w:rsid w:val="00B104B4"/>
    <w:rsid w:val="00B11832"/>
    <w:rsid w:val="00B1192E"/>
    <w:rsid w:val="00B16248"/>
    <w:rsid w:val="00B3107D"/>
    <w:rsid w:val="00B32159"/>
    <w:rsid w:val="00B34A99"/>
    <w:rsid w:val="00B3611E"/>
    <w:rsid w:val="00B364B1"/>
    <w:rsid w:val="00B37D2F"/>
    <w:rsid w:val="00B42DE3"/>
    <w:rsid w:val="00B43026"/>
    <w:rsid w:val="00B43077"/>
    <w:rsid w:val="00B45580"/>
    <w:rsid w:val="00B4732B"/>
    <w:rsid w:val="00B50FD0"/>
    <w:rsid w:val="00B53822"/>
    <w:rsid w:val="00B544DC"/>
    <w:rsid w:val="00B57703"/>
    <w:rsid w:val="00B62106"/>
    <w:rsid w:val="00B62524"/>
    <w:rsid w:val="00B6254F"/>
    <w:rsid w:val="00B70BCF"/>
    <w:rsid w:val="00B763E6"/>
    <w:rsid w:val="00B76CC1"/>
    <w:rsid w:val="00B801A0"/>
    <w:rsid w:val="00B82EE8"/>
    <w:rsid w:val="00B86B5A"/>
    <w:rsid w:val="00B87796"/>
    <w:rsid w:val="00B9101C"/>
    <w:rsid w:val="00B95E66"/>
    <w:rsid w:val="00BA1CBD"/>
    <w:rsid w:val="00BA48AF"/>
    <w:rsid w:val="00BB5D5B"/>
    <w:rsid w:val="00BB6BA4"/>
    <w:rsid w:val="00BC0C86"/>
    <w:rsid w:val="00BC608B"/>
    <w:rsid w:val="00BD262B"/>
    <w:rsid w:val="00BD4AD3"/>
    <w:rsid w:val="00BD5239"/>
    <w:rsid w:val="00BD55BE"/>
    <w:rsid w:val="00BD5AB6"/>
    <w:rsid w:val="00BD7326"/>
    <w:rsid w:val="00BD74F2"/>
    <w:rsid w:val="00BD7D20"/>
    <w:rsid w:val="00BE36EE"/>
    <w:rsid w:val="00BE3790"/>
    <w:rsid w:val="00BE6A2F"/>
    <w:rsid w:val="00BE75C7"/>
    <w:rsid w:val="00BF11FF"/>
    <w:rsid w:val="00BF1F19"/>
    <w:rsid w:val="00BF3C07"/>
    <w:rsid w:val="00C018B2"/>
    <w:rsid w:val="00C020C1"/>
    <w:rsid w:val="00C0284C"/>
    <w:rsid w:val="00C03B87"/>
    <w:rsid w:val="00C079ED"/>
    <w:rsid w:val="00C07AB9"/>
    <w:rsid w:val="00C07B1F"/>
    <w:rsid w:val="00C10551"/>
    <w:rsid w:val="00C1421D"/>
    <w:rsid w:val="00C1592C"/>
    <w:rsid w:val="00C1597B"/>
    <w:rsid w:val="00C23406"/>
    <w:rsid w:val="00C23D0D"/>
    <w:rsid w:val="00C24243"/>
    <w:rsid w:val="00C312AD"/>
    <w:rsid w:val="00C31E6C"/>
    <w:rsid w:val="00C32649"/>
    <w:rsid w:val="00C32E68"/>
    <w:rsid w:val="00C32F53"/>
    <w:rsid w:val="00C33812"/>
    <w:rsid w:val="00C34127"/>
    <w:rsid w:val="00C36501"/>
    <w:rsid w:val="00C3660C"/>
    <w:rsid w:val="00C40E0B"/>
    <w:rsid w:val="00C417ED"/>
    <w:rsid w:val="00C502FF"/>
    <w:rsid w:val="00C508B1"/>
    <w:rsid w:val="00C5197E"/>
    <w:rsid w:val="00C51F7B"/>
    <w:rsid w:val="00C53848"/>
    <w:rsid w:val="00C56D3E"/>
    <w:rsid w:val="00C62281"/>
    <w:rsid w:val="00C7224E"/>
    <w:rsid w:val="00C73478"/>
    <w:rsid w:val="00C73B8C"/>
    <w:rsid w:val="00C73EBE"/>
    <w:rsid w:val="00C74165"/>
    <w:rsid w:val="00C74374"/>
    <w:rsid w:val="00C76A86"/>
    <w:rsid w:val="00C76AE4"/>
    <w:rsid w:val="00C80693"/>
    <w:rsid w:val="00C9014C"/>
    <w:rsid w:val="00C9103C"/>
    <w:rsid w:val="00C93407"/>
    <w:rsid w:val="00C944D5"/>
    <w:rsid w:val="00C97639"/>
    <w:rsid w:val="00C978DB"/>
    <w:rsid w:val="00CA3F2A"/>
    <w:rsid w:val="00CA705F"/>
    <w:rsid w:val="00CB51B8"/>
    <w:rsid w:val="00CC1E87"/>
    <w:rsid w:val="00CC64A4"/>
    <w:rsid w:val="00CC65A9"/>
    <w:rsid w:val="00CC7D92"/>
    <w:rsid w:val="00CD1EF8"/>
    <w:rsid w:val="00CD2549"/>
    <w:rsid w:val="00CD2708"/>
    <w:rsid w:val="00CD2FAA"/>
    <w:rsid w:val="00CD3124"/>
    <w:rsid w:val="00CD4D19"/>
    <w:rsid w:val="00CE1173"/>
    <w:rsid w:val="00CE1F66"/>
    <w:rsid w:val="00CE2999"/>
    <w:rsid w:val="00CE2A21"/>
    <w:rsid w:val="00CE37DA"/>
    <w:rsid w:val="00CE5B98"/>
    <w:rsid w:val="00CE5DFF"/>
    <w:rsid w:val="00CF0DE5"/>
    <w:rsid w:val="00CF3DA0"/>
    <w:rsid w:val="00CF4045"/>
    <w:rsid w:val="00CF4582"/>
    <w:rsid w:val="00D06DBC"/>
    <w:rsid w:val="00D11E5B"/>
    <w:rsid w:val="00D16AC7"/>
    <w:rsid w:val="00D17FC0"/>
    <w:rsid w:val="00D268E8"/>
    <w:rsid w:val="00D278E8"/>
    <w:rsid w:val="00D31D0D"/>
    <w:rsid w:val="00D32216"/>
    <w:rsid w:val="00D33FA7"/>
    <w:rsid w:val="00D34930"/>
    <w:rsid w:val="00D3592A"/>
    <w:rsid w:val="00D40982"/>
    <w:rsid w:val="00D40CBD"/>
    <w:rsid w:val="00D42D05"/>
    <w:rsid w:val="00D43E41"/>
    <w:rsid w:val="00D45707"/>
    <w:rsid w:val="00D46890"/>
    <w:rsid w:val="00D5144E"/>
    <w:rsid w:val="00D54695"/>
    <w:rsid w:val="00D5708E"/>
    <w:rsid w:val="00D6086B"/>
    <w:rsid w:val="00D6113C"/>
    <w:rsid w:val="00D7473C"/>
    <w:rsid w:val="00D8102E"/>
    <w:rsid w:val="00D83A67"/>
    <w:rsid w:val="00D83CEE"/>
    <w:rsid w:val="00D90E89"/>
    <w:rsid w:val="00D9139B"/>
    <w:rsid w:val="00D94CA4"/>
    <w:rsid w:val="00D96804"/>
    <w:rsid w:val="00DA034E"/>
    <w:rsid w:val="00DA0915"/>
    <w:rsid w:val="00DA192F"/>
    <w:rsid w:val="00DA3A80"/>
    <w:rsid w:val="00DA4B3E"/>
    <w:rsid w:val="00DA5488"/>
    <w:rsid w:val="00DA7F86"/>
    <w:rsid w:val="00DB2392"/>
    <w:rsid w:val="00DB29EC"/>
    <w:rsid w:val="00DC10CD"/>
    <w:rsid w:val="00DC1936"/>
    <w:rsid w:val="00DC3A89"/>
    <w:rsid w:val="00DC6A44"/>
    <w:rsid w:val="00DD3AF2"/>
    <w:rsid w:val="00DD427B"/>
    <w:rsid w:val="00DD7C20"/>
    <w:rsid w:val="00DE079F"/>
    <w:rsid w:val="00DE1194"/>
    <w:rsid w:val="00DE16BC"/>
    <w:rsid w:val="00DE76D1"/>
    <w:rsid w:val="00DF0C07"/>
    <w:rsid w:val="00DF1B0F"/>
    <w:rsid w:val="00DF2246"/>
    <w:rsid w:val="00DF463A"/>
    <w:rsid w:val="00DF533B"/>
    <w:rsid w:val="00DF6B7B"/>
    <w:rsid w:val="00DF6BC0"/>
    <w:rsid w:val="00E049D1"/>
    <w:rsid w:val="00E063B6"/>
    <w:rsid w:val="00E11453"/>
    <w:rsid w:val="00E11A8D"/>
    <w:rsid w:val="00E17544"/>
    <w:rsid w:val="00E231AF"/>
    <w:rsid w:val="00E254CA"/>
    <w:rsid w:val="00E26C89"/>
    <w:rsid w:val="00E274AE"/>
    <w:rsid w:val="00E310D8"/>
    <w:rsid w:val="00E33111"/>
    <w:rsid w:val="00E337C5"/>
    <w:rsid w:val="00E40A5C"/>
    <w:rsid w:val="00E4250B"/>
    <w:rsid w:val="00E42AEE"/>
    <w:rsid w:val="00E43BB5"/>
    <w:rsid w:val="00E470B5"/>
    <w:rsid w:val="00E50A24"/>
    <w:rsid w:val="00E52A16"/>
    <w:rsid w:val="00E54106"/>
    <w:rsid w:val="00E54AF0"/>
    <w:rsid w:val="00E55058"/>
    <w:rsid w:val="00E568F0"/>
    <w:rsid w:val="00E60644"/>
    <w:rsid w:val="00E61502"/>
    <w:rsid w:val="00E62844"/>
    <w:rsid w:val="00E62E05"/>
    <w:rsid w:val="00E67C1D"/>
    <w:rsid w:val="00E702E2"/>
    <w:rsid w:val="00E71E41"/>
    <w:rsid w:val="00E72E76"/>
    <w:rsid w:val="00E774C1"/>
    <w:rsid w:val="00E82B74"/>
    <w:rsid w:val="00E82F2B"/>
    <w:rsid w:val="00E85E12"/>
    <w:rsid w:val="00E9188E"/>
    <w:rsid w:val="00E946CF"/>
    <w:rsid w:val="00E95C52"/>
    <w:rsid w:val="00E9728D"/>
    <w:rsid w:val="00EA1289"/>
    <w:rsid w:val="00EA54DB"/>
    <w:rsid w:val="00EB1C19"/>
    <w:rsid w:val="00EB4428"/>
    <w:rsid w:val="00EB5423"/>
    <w:rsid w:val="00EB585B"/>
    <w:rsid w:val="00EB7159"/>
    <w:rsid w:val="00EC52DA"/>
    <w:rsid w:val="00ED0C1B"/>
    <w:rsid w:val="00ED6331"/>
    <w:rsid w:val="00EE0AA0"/>
    <w:rsid w:val="00EE0EFF"/>
    <w:rsid w:val="00EE12AA"/>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1E4C"/>
    <w:rsid w:val="00F22264"/>
    <w:rsid w:val="00F22509"/>
    <w:rsid w:val="00F23F83"/>
    <w:rsid w:val="00F24F41"/>
    <w:rsid w:val="00F31C14"/>
    <w:rsid w:val="00F32566"/>
    <w:rsid w:val="00F37305"/>
    <w:rsid w:val="00F4407C"/>
    <w:rsid w:val="00F4440F"/>
    <w:rsid w:val="00F46169"/>
    <w:rsid w:val="00F467E0"/>
    <w:rsid w:val="00F51B3B"/>
    <w:rsid w:val="00F534CF"/>
    <w:rsid w:val="00F5356B"/>
    <w:rsid w:val="00F53E70"/>
    <w:rsid w:val="00F541C4"/>
    <w:rsid w:val="00F54480"/>
    <w:rsid w:val="00F54A17"/>
    <w:rsid w:val="00F54B5F"/>
    <w:rsid w:val="00F550DB"/>
    <w:rsid w:val="00F62630"/>
    <w:rsid w:val="00F63448"/>
    <w:rsid w:val="00F63460"/>
    <w:rsid w:val="00F637D9"/>
    <w:rsid w:val="00F64061"/>
    <w:rsid w:val="00F64B04"/>
    <w:rsid w:val="00F6528A"/>
    <w:rsid w:val="00F65F45"/>
    <w:rsid w:val="00F67D00"/>
    <w:rsid w:val="00F721F3"/>
    <w:rsid w:val="00F7248B"/>
    <w:rsid w:val="00F752E2"/>
    <w:rsid w:val="00F76337"/>
    <w:rsid w:val="00F802A1"/>
    <w:rsid w:val="00F833FA"/>
    <w:rsid w:val="00F87DF7"/>
    <w:rsid w:val="00F92F7F"/>
    <w:rsid w:val="00F957B5"/>
    <w:rsid w:val="00FA1E57"/>
    <w:rsid w:val="00FA5D5C"/>
    <w:rsid w:val="00FB48D1"/>
    <w:rsid w:val="00FB6E32"/>
    <w:rsid w:val="00FB7133"/>
    <w:rsid w:val="00FC1D87"/>
    <w:rsid w:val="00FC3A39"/>
    <w:rsid w:val="00FD0076"/>
    <w:rsid w:val="00FD374C"/>
    <w:rsid w:val="00FD3BA9"/>
    <w:rsid w:val="00FD3C3D"/>
    <w:rsid w:val="00FD4711"/>
    <w:rsid w:val="00FD61E4"/>
    <w:rsid w:val="00FE45CB"/>
    <w:rsid w:val="00FE508F"/>
    <w:rsid w:val="00FF1A04"/>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CEDE49"/>
  <w15:docId w15:val="{65543B1A-25E7-4DFB-9971-21659AD2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uadromodelo">
    <w:name w:val="Cuadro modelo"/>
    <w:basedOn w:val="Normal"/>
    <w:uiPriority w:val="99"/>
    <w:rsid w:val="00E40A5C"/>
    <w:pPr>
      <w:spacing w:before="40" w:after="40"/>
    </w:pPr>
    <w:rPr>
      <w:rFonts w:ascii="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D847-1AAE-47E1-94D0-8ACD4213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7020</Words>
  <Characters>41345</Characters>
  <Application>Microsoft Office Word</Application>
  <DocSecurity>0</DocSecurity>
  <Lines>344</Lines>
  <Paragraphs>96</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48269</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Denis García Aguinaga</dc:creator>
  <cp:keywords>pares evaluación externa preliminar</cp:keywords>
  <dc:description>Entra en vigencia el 01 de octubre del 2009</dc:description>
  <cp:lastModifiedBy>Sandra Zúñiga Arrieta</cp:lastModifiedBy>
  <cp:revision>7</cp:revision>
  <cp:lastPrinted>2009-09-18T17:38:00Z</cp:lastPrinted>
  <dcterms:created xsi:type="dcterms:W3CDTF">2020-10-16T15:32:00Z</dcterms:created>
  <dcterms:modified xsi:type="dcterms:W3CDTF">2020-10-20T21:40:00Z</dcterms:modified>
  <cp:category>Formato Informes Nuevo Modelo</cp:category>
  <cp:contentStatus>Revisión controlada</cp:contentStatus>
</cp:coreProperties>
</file>